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B42D72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22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8304E3" w:rsidRDefault="005A018D" w:rsidP="00B42D72">
            <w:r w:rsidRPr="00F1163E">
              <w:rPr>
                <w:lang w:val="sr-Cyrl-CS"/>
              </w:rPr>
              <w:t xml:space="preserve"> </w:t>
            </w:r>
            <w:r w:rsidR="00B42D72" w:rsidRPr="008304E3">
              <w:t>Гласови и штампана слова Кк, Дд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7B7405" w:rsidRDefault="008304E3" w:rsidP="00B42D72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AE1E6E" w:rsidRPr="00185B51">
              <w:rPr>
                <w:lang w:val="ru-RU"/>
              </w:rPr>
              <w:t xml:space="preserve"> </w:t>
            </w:r>
            <w:r w:rsidR="00047593" w:rsidRPr="007B7405">
              <w:rPr>
                <w:lang w:val="sr-Cyrl-CS"/>
              </w:rPr>
              <w:t>упознава</w:t>
            </w:r>
            <w:r w:rsidR="00507B4F" w:rsidRPr="007B7405">
              <w:rPr>
                <w:lang w:val="sr-Cyrl-CS"/>
              </w:rPr>
              <w:t>ње и усвајање гласова и слова</w:t>
            </w:r>
            <w:r w:rsidR="00B42D72" w:rsidRPr="00B42D72">
              <w:rPr>
                <w:color w:val="FF0000"/>
              </w:rPr>
              <w:t xml:space="preserve"> </w:t>
            </w:r>
            <w:r w:rsidR="00B42D72" w:rsidRPr="00B42D72">
              <w:t>Кк, Дд</w:t>
            </w:r>
            <w:r w:rsidR="002605DF" w:rsidRPr="007B7405">
              <w:rPr>
                <w:lang w:val="sr-Cyrl-CS"/>
              </w:rPr>
              <w:t>; усваја</w:t>
            </w:r>
            <w:r w:rsidR="00507B4F" w:rsidRPr="007B7405">
              <w:rPr>
                <w:lang w:val="sr-Cyrl-CS"/>
              </w:rPr>
              <w:t>ње технике писања слова</w:t>
            </w:r>
            <w:r w:rsidR="00B42D72">
              <w:rPr>
                <w:color w:val="000000"/>
              </w:rPr>
              <w:t xml:space="preserve"> </w:t>
            </w:r>
            <w:r w:rsidR="00B42D72" w:rsidRPr="00B42D72">
              <w:t>Кк, Дд</w:t>
            </w:r>
            <w:r w:rsidR="002605DF" w:rsidRPr="007B7405">
              <w:rPr>
                <w:lang w:val="ru-RU"/>
              </w:rPr>
              <w:t>; п</w:t>
            </w:r>
            <w:r w:rsidR="00197357" w:rsidRPr="007B7405">
              <w:rPr>
                <w:lang w:val="sr-Cyrl-CS"/>
              </w:rPr>
              <w:t>рави</w:t>
            </w:r>
            <w:r w:rsidR="00C02627">
              <w:rPr>
                <w:lang w:val="sr-Cyrl-CS"/>
              </w:rPr>
              <w:t>лно изговарање гласо</w:t>
            </w:r>
            <w:r w:rsidR="00CF3610" w:rsidRPr="007B7405">
              <w:rPr>
                <w:lang w:val="sr-Cyrl-CS"/>
              </w:rPr>
              <w:t>ва</w:t>
            </w:r>
            <w:r w:rsidR="00B42D72">
              <w:rPr>
                <w:color w:val="000000"/>
              </w:rPr>
              <w:t xml:space="preserve"> </w:t>
            </w:r>
            <w:r w:rsidR="00B42D72" w:rsidRPr="00B42D72">
              <w:t>Кк, Дд</w:t>
            </w:r>
            <w:r w:rsidR="002605DF" w:rsidRPr="007B7405">
              <w:rPr>
                <w:lang w:val="sr-Cyrl-CS"/>
              </w:rPr>
              <w:t>; упознавање и</w:t>
            </w:r>
            <w:r w:rsidR="002605DF" w:rsidRPr="007B7405">
              <w:rPr>
                <w:lang w:val="ru-RU"/>
              </w:rPr>
              <w:t xml:space="preserve"> </w:t>
            </w:r>
            <w:r w:rsidR="002605DF" w:rsidRPr="007B7405">
              <w:rPr>
                <w:lang w:val="sr-Cyrl-CS"/>
              </w:rPr>
              <w:t>запамћивање графичке стуктуре слова</w:t>
            </w:r>
            <w:r w:rsidR="00507B4F" w:rsidRPr="007B7405">
              <w:rPr>
                <w:lang w:val="sr-Cyrl-CS"/>
              </w:rPr>
              <w:t>; уочавање позиције гласова</w:t>
            </w:r>
            <w:r w:rsidR="00DF3025">
              <w:rPr>
                <w:color w:val="000000"/>
              </w:rPr>
              <w:t xml:space="preserve"> </w:t>
            </w:r>
            <w:r w:rsidR="00B42D72" w:rsidRPr="00B42D72">
              <w:t>Кк, Дд</w:t>
            </w:r>
            <w:r w:rsidR="00B42D72">
              <w:t xml:space="preserve"> </w:t>
            </w:r>
            <w:r w:rsidR="00DF3025">
              <w:t xml:space="preserve">у </w:t>
            </w:r>
            <w:r w:rsidR="00CF3610" w:rsidRPr="007B7405">
              <w:rPr>
                <w:lang w:val="sr-Cyrl-CS"/>
              </w:rPr>
              <w:t xml:space="preserve"> </w:t>
            </w:r>
            <w:r w:rsidR="002605DF" w:rsidRPr="007B7405">
              <w:rPr>
                <w:lang w:val="sr-Cyrl-CS"/>
              </w:rPr>
              <w:t>речима; оспос</w:t>
            </w:r>
            <w:r w:rsidR="00047593" w:rsidRPr="007B7405">
              <w:rPr>
                <w:lang w:val="sr-Cyrl-CS"/>
              </w:rPr>
              <w:t xml:space="preserve">обљавање ученика да </w:t>
            </w:r>
            <w:r w:rsidR="00197357" w:rsidRPr="007B7405">
              <w:rPr>
                <w:lang w:val="sr-Cyrl-CS"/>
              </w:rPr>
              <w:t>чита и пише</w:t>
            </w:r>
            <w:r w:rsidR="00342174">
              <w:rPr>
                <w:lang w:val="sr-Cyrl-CS"/>
              </w:rPr>
              <w:t>; развијање педантности</w:t>
            </w:r>
            <w:r w:rsidR="00B42D72">
              <w:rPr>
                <w:lang w:val="sr-Cyrl-CS"/>
              </w:rPr>
              <w:t xml:space="preserve"> и истрајности у раду</w:t>
            </w:r>
            <w:r w:rsidR="00197357" w:rsidRPr="007B7405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8304E3" w:rsidRDefault="006812AB" w:rsidP="008304E3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185B51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655CDA" w:rsidRPr="007B7405">
              <w:t>демонстративн</w:t>
            </w:r>
            <w:r w:rsidR="008304E3">
              <w:t>о-илистативна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0C7C7C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свеска, разредна словарица</w:t>
            </w:r>
          </w:p>
        </w:tc>
      </w:tr>
      <w:tr w:rsidR="00600A02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AA64C8" w:rsidRPr="00B42D72" w:rsidRDefault="00047593" w:rsidP="00B42D72">
            <w:pPr>
              <w:autoSpaceDE w:val="0"/>
              <w:autoSpaceDN w:val="0"/>
              <w:adjustRightInd w:val="0"/>
              <w:jc w:val="both"/>
              <w:rPr>
                <w:rFonts w:asciiTheme="minorHAnsi" w:eastAsia="TimesNewRomanPSMT" w:hAnsiTheme="minorHAnsi" w:cs="TimesNewRomanPSMT"/>
                <w:sz w:val="14"/>
                <w:szCs w:val="14"/>
                <w:lang w:eastAsia="sr-Latn-CS"/>
              </w:rPr>
            </w:pPr>
            <w:r w:rsidRPr="007B7405">
              <w:rPr>
                <w:iCs/>
                <w:lang w:val="sr-Cyrl-CS"/>
              </w:rPr>
              <w:t>разликује изгово</w:t>
            </w:r>
            <w:r w:rsidR="00AE1E6E" w:rsidRPr="007B7405">
              <w:rPr>
                <w:iCs/>
                <w:lang w:val="sr-Cyrl-CS"/>
              </w:rPr>
              <w:t>рени глас и написано слов</w:t>
            </w:r>
            <w:r w:rsidRPr="007B7405">
              <w:rPr>
                <w:iCs/>
                <w:lang w:val="sr-Cyrl-CS"/>
              </w:rPr>
              <w:t>о, изговорене и речи и реченице;</w:t>
            </w:r>
            <w:r w:rsidR="00AE1E6E" w:rsidRPr="007B7405">
              <w:rPr>
                <w:iCs/>
                <w:lang w:val="sr-Cyrl-CS"/>
              </w:rPr>
              <w:t xml:space="preserve"> разликује слово, реч и реченицу; </w:t>
            </w:r>
            <w:r w:rsidR="005A018D" w:rsidRPr="007B7405">
              <w:rPr>
                <w:iCs/>
                <w:lang w:val="sr-Cyrl-CS"/>
              </w:rPr>
              <w:t>учтиво учествује у вођеном и слободном разговору;</w:t>
            </w:r>
            <w:r w:rsidRPr="007B7405">
              <w:rPr>
                <w:iCs/>
                <w:lang w:val="sr-Cyrl-CS"/>
              </w:rPr>
              <w:t xml:space="preserve"> пише читко и уредно;</w:t>
            </w:r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влада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основном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техником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читања</w:t>
            </w:r>
            <w:proofErr w:type="spellEnd"/>
            <w:r w:rsidRPr="007B7405">
              <w:rPr>
                <w:rFonts w:eastAsia="Arial"/>
              </w:rPr>
              <w:t xml:space="preserve"> и </w:t>
            </w:r>
            <w:proofErr w:type="spellStart"/>
            <w:r w:rsidRPr="007B7405">
              <w:rPr>
                <w:rFonts w:eastAsia="Arial"/>
              </w:rPr>
              <w:t>писања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ћириличног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текста</w:t>
            </w:r>
            <w:proofErr w:type="spellEnd"/>
            <w:r w:rsidRPr="007B7405">
              <w:rPr>
                <w:rFonts w:eastAsia="Arial"/>
              </w:rPr>
              <w:t>;</w:t>
            </w:r>
            <w:r w:rsidR="005A018D" w:rsidRPr="007B7405">
              <w:rPr>
                <w:rFonts w:eastAsia="Arial"/>
              </w:rPr>
              <w:t xml:space="preserve"> </w:t>
            </w:r>
            <w:r w:rsidR="00185B51">
              <w:rPr>
                <w:rFonts w:eastAsia="Arial"/>
              </w:rPr>
              <w:t xml:space="preserve"> </w:t>
            </w:r>
            <w:proofErr w:type="spellStart"/>
            <w:r w:rsidR="00185B51">
              <w:rPr>
                <w:rFonts w:eastAsia="Arial"/>
              </w:rPr>
              <w:t>гласно</w:t>
            </w:r>
            <w:proofErr w:type="spellEnd"/>
            <w:r w:rsidR="00185B51">
              <w:rPr>
                <w:rFonts w:eastAsia="Arial"/>
              </w:rPr>
              <w:t xml:space="preserve"> </w:t>
            </w:r>
            <w:proofErr w:type="spellStart"/>
            <w:r w:rsidR="00185B51">
              <w:rPr>
                <w:rFonts w:eastAsia="Arial"/>
              </w:rPr>
              <w:t>чита</w:t>
            </w:r>
            <w:proofErr w:type="spellEnd"/>
            <w:r w:rsidR="00185B51">
              <w:rPr>
                <w:rFonts w:eastAsia="Arial"/>
              </w:rPr>
              <w:t xml:space="preserve">, </w:t>
            </w:r>
            <w:proofErr w:type="spellStart"/>
            <w:r w:rsidR="00185B51">
              <w:rPr>
                <w:rFonts w:eastAsia="Arial"/>
              </w:rPr>
              <w:t>правилно</w:t>
            </w:r>
            <w:proofErr w:type="spellEnd"/>
            <w:r w:rsidR="00185B51">
              <w:rPr>
                <w:rFonts w:eastAsia="Arial"/>
              </w:rPr>
              <w:t xml:space="preserve"> и с</w:t>
            </w:r>
            <w:r w:rsidR="00507B4F" w:rsidRPr="007B7405">
              <w:rPr>
                <w:rFonts w:eastAsia="Arial"/>
              </w:rPr>
              <w:t xml:space="preserve"> </w:t>
            </w:r>
            <w:proofErr w:type="spellStart"/>
            <w:r w:rsidR="00507B4F" w:rsidRPr="007B7405">
              <w:rPr>
                <w:rFonts w:eastAsia="Arial"/>
              </w:rPr>
              <w:t>разумевањем</w:t>
            </w:r>
            <w:proofErr w:type="spellEnd"/>
            <w:r w:rsidR="00507B4F" w:rsidRPr="007B7405">
              <w:rPr>
                <w:rFonts w:eastAsia="Arial"/>
              </w:rPr>
              <w:t>;</w:t>
            </w:r>
            <w:r w:rsidR="00185B51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бира</w:t>
            </w:r>
            <w:proofErr w:type="spellEnd"/>
            <w:r w:rsidR="005A018D" w:rsidRPr="007B7405">
              <w:rPr>
                <w:rFonts w:eastAsia="Arial"/>
              </w:rPr>
              <w:t xml:space="preserve"> и </w:t>
            </w:r>
            <w:proofErr w:type="spellStart"/>
            <w:r w:rsidR="005A018D" w:rsidRPr="007B7405">
              <w:rPr>
                <w:rFonts w:eastAsia="Arial"/>
              </w:rPr>
              <w:t>користи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одговарајуће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5A018D" w:rsidRPr="007B7405">
              <w:rPr>
                <w:rFonts w:eastAsia="Arial"/>
              </w:rPr>
              <w:t xml:space="preserve"> у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 xml:space="preserve">; </w:t>
            </w:r>
            <w:proofErr w:type="spellStart"/>
            <w:r w:rsidR="005A018D" w:rsidRPr="007B7405">
              <w:rPr>
                <w:rFonts w:eastAsia="Arial"/>
              </w:rPr>
              <w:t>на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правилан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начин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користи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нове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5A018D" w:rsidRPr="007B7405">
              <w:rPr>
                <w:rFonts w:eastAsia="Arial"/>
              </w:rPr>
              <w:t xml:space="preserve"> у </w:t>
            </w:r>
            <w:proofErr w:type="spellStart"/>
            <w:r w:rsidR="005A018D" w:rsidRPr="007B7405">
              <w:rPr>
                <w:rFonts w:eastAsia="Arial"/>
              </w:rPr>
              <w:t>свакодневном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>;</w:t>
            </w:r>
            <w:r w:rsidR="009B28CE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пажљиво</w:t>
            </w:r>
            <w:proofErr w:type="spellEnd"/>
            <w:r w:rsidR="005A018D" w:rsidRPr="007B7405">
              <w:rPr>
                <w:rFonts w:eastAsia="Arial"/>
              </w:rPr>
              <w:t xml:space="preserve"> и </w:t>
            </w:r>
            <w:proofErr w:type="spellStart"/>
            <w:r w:rsidR="005A018D" w:rsidRPr="007B7405">
              <w:rPr>
                <w:rFonts w:eastAsia="Arial"/>
              </w:rPr>
              <w:t>културно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слуша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саговорника</w:t>
            </w:r>
            <w:proofErr w:type="spellEnd"/>
            <w:r w:rsidR="0036571F">
              <w:rPr>
                <w:rFonts w:eastAsia="Arial"/>
              </w:rPr>
              <w:t xml:space="preserve">; </w:t>
            </w:r>
            <w:proofErr w:type="spellStart"/>
            <w:r w:rsidR="0036571F" w:rsidRPr="00342174">
              <w:rPr>
                <w:rFonts w:eastAsia="TimesNewRomanPSMT"/>
                <w:lang w:eastAsia="sr-Latn-CS"/>
              </w:rPr>
              <w:t>препозна</w:t>
            </w:r>
            <w:proofErr w:type="spellEnd"/>
            <w:r w:rsidR="00A838DB">
              <w:rPr>
                <w:rFonts w:eastAsia="TimesNewRomanPSMT"/>
                <w:lang w:val="sr-Cyrl-RS" w:eastAsia="sr-Latn-CS"/>
              </w:rPr>
              <w:t>је</w:t>
            </w:r>
            <w:r w:rsidR="0036571F" w:rsidRPr="00342174">
              <w:rPr>
                <w:rFonts w:eastAsia="TimesNewRomanPSMT"/>
                <w:lang w:eastAsia="sr-Latn-CS"/>
              </w:rPr>
              <w:t xml:space="preserve"> </w:t>
            </w:r>
            <w:proofErr w:type="spellStart"/>
            <w:r w:rsidR="0036571F" w:rsidRPr="00342174">
              <w:rPr>
                <w:rFonts w:eastAsia="TimesNewRomanPSMT"/>
                <w:lang w:eastAsia="sr-Latn-CS"/>
              </w:rPr>
              <w:t>загонетку</w:t>
            </w:r>
            <w:proofErr w:type="spellEnd"/>
            <w:r w:rsidR="0036571F" w:rsidRPr="00342174">
              <w:rPr>
                <w:rFonts w:eastAsia="TimesNewRomanPSMT"/>
                <w:lang w:eastAsia="sr-Latn-CS"/>
              </w:rPr>
              <w:t xml:space="preserve"> и </w:t>
            </w:r>
            <w:proofErr w:type="spellStart"/>
            <w:r w:rsidR="0036571F" w:rsidRPr="00342174">
              <w:rPr>
                <w:rFonts w:eastAsia="TimesNewRomanPSMT"/>
                <w:lang w:eastAsia="sr-Latn-CS"/>
              </w:rPr>
              <w:t>разуме</w:t>
            </w:r>
            <w:proofErr w:type="spellEnd"/>
            <w:r w:rsidR="0036571F" w:rsidRPr="00342174">
              <w:rPr>
                <w:rFonts w:eastAsia="TimesNewRomanPSMT"/>
                <w:lang w:eastAsia="sr-Latn-CS"/>
              </w:rPr>
              <w:t xml:space="preserve"> </w:t>
            </w:r>
            <w:proofErr w:type="spellStart"/>
            <w:r w:rsidR="0036571F" w:rsidRPr="00342174">
              <w:rPr>
                <w:rFonts w:eastAsia="TimesNewRomanPSMT"/>
                <w:lang w:eastAsia="sr-Latn-CS"/>
              </w:rPr>
              <w:t>њено</w:t>
            </w:r>
            <w:proofErr w:type="spellEnd"/>
            <w:r w:rsidR="0036571F">
              <w:rPr>
                <w:rFonts w:eastAsia="TimesNewRomanPSMT"/>
                <w:lang w:eastAsia="sr-Latn-CS"/>
              </w:rPr>
              <w:t xml:space="preserve"> </w:t>
            </w:r>
            <w:proofErr w:type="spellStart"/>
            <w:r w:rsidR="0036571F" w:rsidRPr="00342174">
              <w:rPr>
                <w:rFonts w:eastAsia="TimesNewRomanPSMT"/>
                <w:lang w:eastAsia="sr-Latn-CS"/>
              </w:rPr>
              <w:t>значење</w:t>
            </w:r>
            <w:proofErr w:type="spellEnd"/>
            <w:r w:rsidR="0036571F" w:rsidRPr="00342174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CF3610" w:rsidRDefault="00A838DB" w:rsidP="0088510D">
            <w:proofErr w:type="spellStart"/>
            <w:r>
              <w:t>Одгонетање</w:t>
            </w:r>
            <w:proofErr w:type="spellEnd"/>
            <w:r w:rsidR="00CF3610" w:rsidRPr="0088510D">
              <w:t xml:space="preserve"> </w:t>
            </w:r>
          </w:p>
          <w:p w:rsidR="00C55DA8" w:rsidRPr="00B42D72" w:rsidRDefault="00C55DA8" w:rsidP="0088510D">
            <w:pPr>
              <w:rPr>
                <w:color w:val="4B4B4B"/>
                <w:shd w:val="clear" w:color="auto" w:fill="FFFFFF"/>
              </w:rPr>
            </w:pPr>
            <w:r>
              <w:rPr>
                <w:rFonts w:ascii="Arial" w:hAnsi="Arial" w:cs="Arial"/>
                <w:color w:val="4B4B4B"/>
                <w:sz w:val="13"/>
                <w:szCs w:val="13"/>
                <w:shd w:val="clear" w:color="auto" w:fill="FFFFFF"/>
              </w:rPr>
              <w:t> </w:t>
            </w:r>
          </w:p>
          <w:p w:rsidR="008E0FC6" w:rsidRPr="00B42D72" w:rsidRDefault="00B42D72" w:rsidP="008E0FC6">
            <w:pPr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Паде</w:t>
            </w:r>
            <w:proofErr w:type="spellEnd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бисер</w:t>
            </w:r>
            <w:proofErr w:type="spellEnd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у </w:t>
            </w:r>
            <w:proofErr w:type="spellStart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село</w:t>
            </w:r>
            <w:proofErr w:type="spellEnd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село</w:t>
            </w:r>
            <w:proofErr w:type="spellEnd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бисер</w:t>
            </w:r>
            <w:proofErr w:type="spellEnd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покупи</w:t>
            </w:r>
            <w:proofErr w:type="spellEnd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. * КИША       </w:t>
            </w:r>
          </w:p>
          <w:p w:rsidR="00780E7E" w:rsidRDefault="00B42D72" w:rsidP="00780E7E">
            <w:pPr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Корице</w:t>
            </w:r>
            <w:proofErr w:type="spellEnd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има</w:t>
            </w:r>
            <w:proofErr w:type="spellEnd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– </w:t>
            </w:r>
            <w:proofErr w:type="spellStart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нож</w:t>
            </w:r>
            <w:proofErr w:type="spellEnd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није</w:t>
            </w:r>
            <w:proofErr w:type="spellEnd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листове</w:t>
            </w:r>
            <w:proofErr w:type="spellEnd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има</w:t>
            </w:r>
            <w:proofErr w:type="spellEnd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дрво</w:t>
            </w:r>
            <w:proofErr w:type="spellEnd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није</w:t>
            </w:r>
            <w:proofErr w:type="spellEnd"/>
            <w:r w:rsidRPr="00B42D72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. * КЊИГА</w:t>
            </w:r>
            <w:r>
              <w:rPr>
                <w:rStyle w:val="Strong"/>
                <w:rFonts w:ascii="inherit" w:hAnsi="inherit" w:cs="Arial"/>
                <w:color w:val="2B2B2B"/>
                <w:sz w:val="16"/>
                <w:szCs w:val="16"/>
                <w:bdr w:val="none" w:sz="0" w:space="0" w:color="auto" w:frame="1"/>
                <w:shd w:val="clear" w:color="auto" w:fill="FFFFFF"/>
              </w:rPr>
              <w:t> </w:t>
            </w:r>
            <w:r w:rsidR="00780E7E" w:rsidRPr="00780E7E">
              <w:rPr>
                <w:b/>
                <w:bCs/>
                <w:color w:val="2B2B2B"/>
                <w:bdr w:val="none" w:sz="0" w:space="0" w:color="auto" w:frame="1"/>
                <w:shd w:val="clear" w:color="auto" w:fill="FFFFFF"/>
              </w:rPr>
              <w:br/>
            </w:r>
            <w:proofErr w:type="spellStart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Ко</w:t>
            </w:r>
            <w:proofErr w:type="spellEnd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у </w:t>
            </w:r>
            <w:proofErr w:type="spellStart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кући</w:t>
            </w:r>
            <w:proofErr w:type="spellEnd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господари</w:t>
            </w:r>
            <w:proofErr w:type="spellEnd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, и </w:t>
            </w:r>
            <w:proofErr w:type="spellStart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свако</w:t>
            </w:r>
            <w:proofErr w:type="spellEnd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га</w:t>
            </w:r>
            <w:proofErr w:type="spellEnd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милије</w:t>
            </w:r>
            <w:proofErr w:type="spellEnd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, а </w:t>
            </w:r>
            <w:proofErr w:type="spellStart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нико</w:t>
            </w:r>
            <w:proofErr w:type="spellEnd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не</w:t>
            </w:r>
            <w:proofErr w:type="spellEnd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поштује</w:t>
            </w:r>
            <w:proofErr w:type="spellEnd"/>
            <w:r w:rsidR="00780E7E"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. * ДЕТЕ </w:t>
            </w:r>
          </w:p>
          <w:p w:rsidR="00ED4A9B" w:rsidRDefault="00780E7E" w:rsidP="00780E7E">
            <w:pPr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Ја</w:t>
            </w:r>
            <w:proofErr w:type="spellEnd"/>
            <w:r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чувам</w:t>
            </w:r>
            <w:proofErr w:type="spellEnd"/>
            <w:r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благо</w:t>
            </w:r>
            <w:proofErr w:type="spellEnd"/>
            <w:r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, а </w:t>
            </w:r>
            <w:proofErr w:type="spellStart"/>
            <w:r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људи</w:t>
            </w:r>
            <w:proofErr w:type="spellEnd"/>
            <w:r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мене</w:t>
            </w:r>
            <w:proofErr w:type="spellEnd"/>
            <w:r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чувају</w:t>
            </w:r>
            <w:proofErr w:type="spellEnd"/>
            <w:r w:rsidRPr="00780E7E"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>. * КЉУЧ </w:t>
            </w:r>
          </w:p>
          <w:p w:rsidR="00317439" w:rsidRPr="00780E7E" w:rsidRDefault="00ED4A9B" w:rsidP="00ED4A9B">
            <w:pPr>
              <w:rPr>
                <w:b/>
                <w:bCs/>
                <w:color w:val="2B2B2B"/>
                <w:bdr w:val="none" w:sz="0" w:space="0" w:color="auto" w:frame="1"/>
                <w:shd w:val="clear" w:color="auto" w:fill="FFFFFF"/>
              </w:rPr>
            </w:pPr>
            <w:r w:rsidRPr="00ED4A9B">
              <w:rPr>
                <w:color w:val="000000"/>
              </w:rPr>
              <w:t>После кише, кад Сунце засја, седам боја у луку се сија.*ДУГА</w:t>
            </w:r>
            <w:r w:rsidR="00317439" w:rsidRPr="00780E7E">
              <w:rPr>
                <w:b/>
                <w:color w:val="000000"/>
              </w:rPr>
              <w:br/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CF3610" w:rsidRDefault="00CF3610" w:rsidP="00CF3610">
            <w:pPr>
              <w:pStyle w:val="ListParagrap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>
              <w:rPr>
                <w:i/>
                <w:lang w:val="sr-Cyrl-CS"/>
              </w:rPr>
              <w:t xml:space="preserve"> </w:t>
            </w:r>
          </w:p>
          <w:p w:rsidR="007B7405" w:rsidRDefault="007B7405" w:rsidP="00CF3610">
            <w:pPr>
              <w:pStyle w:val="ListParagraph"/>
              <w:rPr>
                <w:i/>
                <w:lang w:val="sr-Cyrl-CS"/>
              </w:rPr>
            </w:pPr>
          </w:p>
          <w:p w:rsidR="00CF3610" w:rsidRDefault="00CF3610" w:rsidP="007B7405">
            <w:pPr>
              <w:pStyle w:val="ListParagraph"/>
              <w:numPr>
                <w:ilvl w:val="0"/>
                <w:numId w:val="8"/>
              </w:numPr>
              <w:rPr>
                <w:lang w:val="sr-Cyrl-CS"/>
              </w:rPr>
            </w:pPr>
            <w:r>
              <w:rPr>
                <w:lang w:val="sr-Cyrl-CS"/>
              </w:rPr>
              <w:t>Данас учимо слов</w:t>
            </w:r>
            <w:r w:rsidRPr="007B7405">
              <w:rPr>
                <w:lang w:val="sr-Cyrl-CS"/>
              </w:rPr>
              <w:t>а</w:t>
            </w:r>
            <w:r w:rsidR="00780E7E" w:rsidRPr="00B42D72">
              <w:t xml:space="preserve"> Кк, Дд</w:t>
            </w:r>
            <w:r w:rsidRPr="007B7405">
              <w:rPr>
                <w:lang w:val="sr-Cyrl-CS"/>
              </w:rPr>
              <w:t>. Учитељ пише наслов на табли.</w:t>
            </w:r>
          </w:p>
          <w:p w:rsidR="00846825" w:rsidRPr="008304E3" w:rsidRDefault="008304E3" w:rsidP="008304E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  <w:r w:rsidR="00846825" w:rsidRPr="008304E3">
              <w:rPr>
                <w:lang w:val="sr-Cyrl-CS"/>
              </w:rPr>
              <w:t>Уочавање позиција гласова у речима.</w:t>
            </w:r>
          </w:p>
          <w:p w:rsidR="00846825" w:rsidRDefault="00846825" w:rsidP="00846825">
            <w:pPr>
              <w:rPr>
                <w:lang w:val="sr-Cyrl-CS"/>
              </w:rPr>
            </w:pPr>
          </w:p>
          <w:p w:rsidR="00846825" w:rsidRDefault="00846825" w:rsidP="0084682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</w:t>
            </w:r>
            <w:r w:rsidR="00780E7E">
              <w:t xml:space="preserve">         </w:t>
            </w:r>
            <w:r w:rsidR="00EB3FB0">
              <w:t xml:space="preserve">   </w:t>
            </w:r>
            <w:r w:rsidR="00780E7E">
              <w:rPr>
                <w:noProof/>
              </w:rPr>
              <w:drawing>
                <wp:inline distT="0" distB="0" distL="0" distR="0">
                  <wp:extent cx="951230" cy="1266825"/>
                  <wp:effectExtent l="19050" t="0" r="127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B3FB0">
              <w:t xml:space="preserve">              </w:t>
            </w:r>
            <w:r w:rsidR="00780E7E">
              <w:rPr>
                <w:noProof/>
              </w:rPr>
              <w:drawing>
                <wp:inline distT="0" distB="0" distL="0" distR="0">
                  <wp:extent cx="871152" cy="574590"/>
                  <wp:effectExtent l="19050" t="0" r="5148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765" cy="574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B3FB0">
              <w:t xml:space="preserve">       </w:t>
            </w:r>
            <w:r w:rsidR="00780E7E">
              <w:t xml:space="preserve"> </w:t>
            </w:r>
            <w:r w:rsidR="00EB3FB0">
              <w:t xml:space="preserve"> </w:t>
            </w:r>
            <w:r w:rsidR="00BF55F7">
              <w:t xml:space="preserve">      </w:t>
            </w:r>
            <w:r w:rsidR="00BF55F7">
              <w:rPr>
                <w:noProof/>
              </w:rPr>
              <w:drawing>
                <wp:inline distT="0" distB="0" distL="0" distR="0">
                  <wp:extent cx="599303" cy="599303"/>
                  <wp:effectExtent l="1905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265" cy="599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F55F7">
              <w:t xml:space="preserve">      </w:t>
            </w:r>
            <w:r w:rsidR="00EB3FB0">
              <w:t xml:space="preserve"> </w:t>
            </w:r>
          </w:p>
          <w:p w:rsidR="00846825" w:rsidRPr="00846825" w:rsidRDefault="00846825" w:rsidP="0084682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</w:t>
            </w:r>
          </w:p>
          <w:p w:rsidR="00846825" w:rsidRPr="007B7405" w:rsidRDefault="00780E7E" w:rsidP="00846825">
            <w:pPr>
              <w:pStyle w:val="ListParagraph"/>
              <w:ind w:left="927"/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  <w:r w:rsidR="00BF55F7" w:rsidRPr="00BF55F7">
              <w:rPr>
                <w:color w:val="FF0000"/>
                <w:lang w:val="sr-Cyrl-CS"/>
              </w:rPr>
              <w:t>к</w:t>
            </w:r>
            <w:r>
              <w:rPr>
                <w:lang w:val="sr-Cyrl-CS"/>
              </w:rPr>
              <w:t>оњ                              душе</w:t>
            </w:r>
            <w:r w:rsidRPr="00BF55F7">
              <w:rPr>
                <w:color w:val="FF0000"/>
                <w:lang w:val="sr-Cyrl-CS"/>
              </w:rPr>
              <w:t>к</w:t>
            </w:r>
            <w:r w:rsidR="00BF55F7">
              <w:rPr>
                <w:lang w:val="sr-Cyrl-CS"/>
              </w:rPr>
              <w:t xml:space="preserve">                           каши</w:t>
            </w:r>
            <w:r w:rsidR="00BF55F7" w:rsidRPr="00BF55F7">
              <w:rPr>
                <w:color w:val="FF0000"/>
                <w:lang w:val="sr-Cyrl-CS"/>
              </w:rPr>
              <w:t>к</w:t>
            </w:r>
            <w:r w:rsidR="00BF55F7">
              <w:rPr>
                <w:lang w:val="sr-Cyrl-CS"/>
              </w:rPr>
              <w:t>а</w:t>
            </w:r>
          </w:p>
          <w:p w:rsidR="00654F1E" w:rsidRPr="00CF3610" w:rsidRDefault="00654F1E" w:rsidP="00CF3610">
            <w:pPr>
              <w:pStyle w:val="ListParagraph"/>
              <w:numPr>
                <w:ilvl w:val="0"/>
                <w:numId w:val="8"/>
              </w:numPr>
              <w:rPr>
                <w:lang w:val="sr-Cyrl-CS"/>
              </w:rPr>
            </w:pPr>
            <w:r w:rsidRPr="00CF3610">
              <w:rPr>
                <w:lang w:val="sr-Cyrl-CS"/>
              </w:rPr>
              <w:t xml:space="preserve">Писање слова </w:t>
            </w:r>
            <w:r w:rsidR="00185B51">
              <w:rPr>
                <w:lang w:val="sr-Cyrl-CS"/>
              </w:rPr>
              <w:t>–</w:t>
            </w:r>
            <w:r w:rsidRPr="00CF3610"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велико</w:t>
            </w:r>
            <w:proofErr w:type="spellEnd"/>
            <w:r>
              <w:t xml:space="preserve"> </w:t>
            </w:r>
            <w:proofErr w:type="spellStart"/>
            <w:r w:rsidR="00465D06">
              <w:t>штампано</w:t>
            </w:r>
            <w:proofErr w:type="spellEnd"/>
            <w:r w:rsidR="00465D06"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 w:rsidR="005D09EB">
              <w:t xml:space="preserve"> </w:t>
            </w:r>
            <w:r w:rsidR="00BF55F7">
              <w:t>К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185B51" w:rsidRDefault="00BF55F7" w:rsidP="00654F1E">
            <w:pPr>
              <w:pStyle w:val="ListParagraph"/>
              <w:rPr>
                <w:b/>
                <w:lang w:val="sr-Cyrl-CS"/>
              </w:rPr>
            </w:pPr>
            <w:r>
              <w:rPr>
                <w:b/>
              </w:rPr>
              <w:t xml:space="preserve">    </w:t>
            </w:r>
          </w:p>
          <w:p w:rsidR="00465D06" w:rsidRPr="00BF55F7" w:rsidRDefault="00BF55F7" w:rsidP="00654F1E">
            <w:pPr>
              <w:pStyle w:val="ListParagraph"/>
              <w:rPr>
                <w:b/>
              </w:rPr>
            </w:pPr>
            <w:r>
              <w:rPr>
                <w:b/>
              </w:rPr>
              <w:lastRenderedPageBreak/>
              <w:t xml:space="preserve"> К</w:t>
            </w:r>
          </w:p>
          <w:p w:rsidR="00654F1E" w:rsidRPr="00F973A9" w:rsidRDefault="008304E3" w:rsidP="008304E3">
            <w:r>
              <w:t xml:space="preserve">      </w:t>
            </w:r>
            <w:proofErr w:type="spellStart"/>
            <w:r w:rsidR="005D09EB">
              <w:t>Ученици</w:t>
            </w:r>
            <w:proofErr w:type="spellEnd"/>
            <w:r w:rsidR="005D09EB">
              <w:t xml:space="preserve"> „</w:t>
            </w:r>
            <w:proofErr w:type="spellStart"/>
            <w:r w:rsidR="005D09EB">
              <w:t>пишу</w:t>
            </w:r>
            <w:proofErr w:type="spellEnd"/>
            <w:proofErr w:type="gramStart"/>
            <w:r w:rsidR="005D09EB">
              <w:t xml:space="preserve">“  </w:t>
            </w:r>
            <w:proofErr w:type="spellStart"/>
            <w:r w:rsidR="005D09EB">
              <w:t>велико</w:t>
            </w:r>
            <w:proofErr w:type="spellEnd"/>
            <w:proofErr w:type="gramEnd"/>
            <w:r w:rsidR="005D09EB">
              <w:t xml:space="preserve"> </w:t>
            </w:r>
            <w:proofErr w:type="spellStart"/>
            <w:r w:rsidR="005D09EB">
              <w:t>слово</w:t>
            </w:r>
            <w:proofErr w:type="spellEnd"/>
            <w:r w:rsidR="005D09EB">
              <w:t xml:space="preserve"> </w:t>
            </w:r>
            <w:r w:rsidR="00BF55F7" w:rsidRPr="008304E3">
              <w:rPr>
                <w:b/>
              </w:rPr>
              <w:t>К</w:t>
            </w:r>
            <w:r w:rsidR="00CF3610" w:rsidRPr="008304E3">
              <w:rPr>
                <w:b/>
              </w:rPr>
              <w:t xml:space="preserve"> </w:t>
            </w:r>
            <w:r w:rsidR="00A838DB">
              <w:t xml:space="preserve">у </w:t>
            </w:r>
            <w:proofErr w:type="spellStart"/>
            <w:r w:rsidR="00A838DB">
              <w:t>ваздуху</w:t>
            </w:r>
            <w:proofErr w:type="spellEnd"/>
            <w:r w:rsidR="00A838DB">
              <w:t xml:space="preserve"> </w:t>
            </w:r>
            <w:proofErr w:type="spellStart"/>
            <w:r w:rsidR="00A838DB">
              <w:t>два-</w:t>
            </w:r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</w:t>
            </w:r>
            <w:r>
              <w:t xml:space="preserve">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465D06" w:rsidRDefault="00465D06" w:rsidP="00465D06">
            <w:pPr>
              <w:pStyle w:val="ListParagraph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Писање слова </w:t>
            </w:r>
            <w:r w:rsidR="00185B51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мало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 w:rsidR="005D09EB">
              <w:t xml:space="preserve"> </w:t>
            </w:r>
            <w:r w:rsidR="00BF55F7">
              <w:rPr>
                <w:b/>
              </w:rPr>
              <w:t>к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 w:rsidR="00F973A9">
              <w:t>.</w:t>
            </w:r>
          </w:p>
          <w:p w:rsidR="00654F1E" w:rsidRPr="00BF55F7" w:rsidRDefault="00BF55F7" w:rsidP="00654F1E">
            <w:pPr>
              <w:pStyle w:val="ListParagraph"/>
              <w:rPr>
                <w:b/>
              </w:rPr>
            </w:pPr>
            <w:r>
              <w:rPr>
                <w:b/>
              </w:rPr>
              <w:t xml:space="preserve">    к</w:t>
            </w:r>
          </w:p>
          <w:p w:rsidR="00465D06" w:rsidRPr="00F973A9" w:rsidRDefault="008304E3" w:rsidP="00B142C6">
            <w:r>
              <w:t xml:space="preserve">      </w:t>
            </w:r>
            <w:proofErr w:type="spellStart"/>
            <w:r w:rsidR="005A6CAD">
              <w:t>Ученици</w:t>
            </w:r>
            <w:proofErr w:type="spellEnd"/>
            <w:r w:rsidR="005A6CAD">
              <w:t xml:space="preserve"> „</w:t>
            </w:r>
            <w:proofErr w:type="spellStart"/>
            <w:r w:rsidR="005A6CAD">
              <w:t>пишу</w:t>
            </w:r>
            <w:proofErr w:type="spellEnd"/>
            <w:proofErr w:type="gramStart"/>
            <w:r w:rsidR="005A6CAD">
              <w:t xml:space="preserve">“  </w:t>
            </w:r>
            <w:proofErr w:type="spellStart"/>
            <w:r w:rsidR="005A6CAD">
              <w:t>мало</w:t>
            </w:r>
            <w:proofErr w:type="spellEnd"/>
            <w:proofErr w:type="gramEnd"/>
            <w:r w:rsidR="005A6CAD">
              <w:t xml:space="preserve"> </w:t>
            </w:r>
            <w:proofErr w:type="spellStart"/>
            <w:r w:rsidR="005A6CAD">
              <w:t>слово</w:t>
            </w:r>
            <w:proofErr w:type="spellEnd"/>
            <w:r w:rsidR="005A6CAD">
              <w:t xml:space="preserve"> </w:t>
            </w:r>
            <w:r w:rsidR="00BF55F7" w:rsidRPr="008304E3">
              <w:rPr>
                <w:b/>
              </w:rPr>
              <w:t>к</w:t>
            </w:r>
            <w:r w:rsidR="00F973A9" w:rsidRPr="008304E3">
              <w:rPr>
                <w:b/>
              </w:rPr>
              <w:t xml:space="preserve"> </w:t>
            </w:r>
            <w:r w:rsidR="00A838DB">
              <w:t xml:space="preserve">у </w:t>
            </w:r>
            <w:proofErr w:type="spellStart"/>
            <w:r w:rsidR="00A838DB">
              <w:t>ваздуху</w:t>
            </w:r>
            <w:proofErr w:type="spellEnd"/>
            <w:r w:rsidR="00A838DB">
              <w:t xml:space="preserve"> </w:t>
            </w:r>
            <w:proofErr w:type="spellStart"/>
            <w:r w:rsidR="00A838DB">
              <w:t>два-</w:t>
            </w:r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EB3FB0" w:rsidRPr="00EB3FB0" w:rsidRDefault="00EB3FB0" w:rsidP="005D09EB">
            <w:pPr>
              <w:pStyle w:val="ListParagraph"/>
              <w:numPr>
                <w:ilvl w:val="0"/>
                <w:numId w:val="8"/>
              </w:numPr>
            </w:pPr>
            <w:r>
              <w:rPr>
                <w:lang w:val="sr-Cyrl-CS"/>
              </w:rPr>
              <w:t>Уочавање позиција гласова у речима.</w:t>
            </w:r>
          </w:p>
          <w:p w:rsidR="00BF55F7" w:rsidRDefault="00BF55F7" w:rsidP="00BF55F7">
            <w:pPr>
              <w:pStyle w:val="ListParagraph"/>
              <w:ind w:left="927"/>
              <w:rPr>
                <w:color w:val="FF0000"/>
                <w:lang w:val="sr-Cyrl-CS"/>
              </w:rPr>
            </w:pPr>
          </w:p>
          <w:p w:rsidR="00BF55F7" w:rsidRDefault="00BF55F7" w:rsidP="00BF55F7">
            <w:pPr>
              <w:pStyle w:val="ListParagraph"/>
              <w:ind w:left="927"/>
              <w:rPr>
                <w:color w:val="FF0000"/>
                <w:lang w:val="sr-Cyrl-CS"/>
              </w:rPr>
            </w:pPr>
            <w:r>
              <w:rPr>
                <w:noProof/>
                <w:color w:val="FF0000"/>
              </w:rPr>
              <w:drawing>
                <wp:inline distT="0" distB="0" distL="0" distR="0">
                  <wp:extent cx="723019" cy="874464"/>
                  <wp:effectExtent l="19050" t="0" r="881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553" cy="8763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FF0000"/>
                <w:lang w:val="sr-Cyrl-CS"/>
              </w:rPr>
              <w:t xml:space="preserve">                 </w:t>
            </w:r>
            <w:r w:rsidR="004B2300">
              <w:rPr>
                <w:noProof/>
                <w:color w:val="FF0000"/>
              </w:rPr>
              <w:drawing>
                <wp:inline distT="0" distB="0" distL="0" distR="0">
                  <wp:extent cx="386916" cy="512806"/>
                  <wp:effectExtent l="1905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485" cy="514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B2300">
              <w:rPr>
                <w:color w:val="FF0000"/>
                <w:lang w:val="sr-Cyrl-CS"/>
              </w:rPr>
              <w:t xml:space="preserve">              </w:t>
            </w:r>
            <w:r w:rsidR="004B2300" w:rsidRPr="004B2300">
              <w:rPr>
                <w:noProof/>
                <w:color w:val="FF0000"/>
              </w:rPr>
              <w:drawing>
                <wp:inline distT="0" distB="0" distL="0" distR="0">
                  <wp:extent cx="333256" cy="207679"/>
                  <wp:effectExtent l="19050" t="0" r="0" b="0"/>
                  <wp:docPr id="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88" cy="208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2300" w:rsidRDefault="004B2300" w:rsidP="00BF55F7">
            <w:pPr>
              <w:pStyle w:val="ListParagraph"/>
              <w:ind w:left="927"/>
              <w:rPr>
                <w:color w:val="FF0000"/>
                <w:lang w:val="sr-Cyrl-CS"/>
              </w:rPr>
            </w:pPr>
          </w:p>
          <w:p w:rsidR="008304E3" w:rsidRDefault="004B2300" w:rsidP="008304E3">
            <w:pPr>
              <w:pStyle w:val="ListParagraph"/>
              <w:ind w:left="927"/>
              <w:rPr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   д</w:t>
            </w:r>
            <w:r w:rsidRPr="004B2300">
              <w:rPr>
                <w:lang w:val="sr-Cyrl-CS"/>
              </w:rPr>
              <w:t>рво</w:t>
            </w:r>
            <w:r>
              <w:rPr>
                <w:color w:val="FF0000"/>
                <w:lang w:val="sr-Cyrl-CS"/>
              </w:rPr>
              <w:t xml:space="preserve">                       </w:t>
            </w:r>
            <w:r w:rsidRPr="004B2300">
              <w:rPr>
                <w:lang w:val="sr-Cyrl-CS"/>
              </w:rPr>
              <w:t>ме</w:t>
            </w:r>
            <w:r>
              <w:rPr>
                <w:color w:val="FF0000"/>
                <w:lang w:val="sr-Cyrl-CS"/>
              </w:rPr>
              <w:t>д</w:t>
            </w:r>
            <w:r w:rsidRPr="004B2300">
              <w:rPr>
                <w:lang w:val="sr-Cyrl-CS"/>
              </w:rPr>
              <w:t>ве</w:t>
            </w:r>
            <w:r>
              <w:rPr>
                <w:color w:val="FF0000"/>
                <w:lang w:val="sr-Cyrl-CS"/>
              </w:rPr>
              <w:t xml:space="preserve">д                </w:t>
            </w:r>
            <w:r w:rsidRPr="004B2300">
              <w:rPr>
                <w:lang w:val="sr-Cyrl-CS"/>
              </w:rPr>
              <w:t>чокола</w:t>
            </w:r>
            <w:r>
              <w:rPr>
                <w:color w:val="FF0000"/>
                <w:lang w:val="sr-Cyrl-CS"/>
              </w:rPr>
              <w:t>д</w:t>
            </w:r>
            <w:r w:rsidRPr="004B2300">
              <w:rPr>
                <w:lang w:val="sr-Cyrl-CS"/>
              </w:rPr>
              <w:t>а</w:t>
            </w:r>
          </w:p>
          <w:p w:rsidR="005D09EB" w:rsidRPr="008304E3" w:rsidRDefault="005D09EB" w:rsidP="008304E3">
            <w:pPr>
              <w:pStyle w:val="ListParagraph"/>
              <w:numPr>
                <w:ilvl w:val="0"/>
                <w:numId w:val="8"/>
              </w:numPr>
              <w:rPr>
                <w:color w:val="FF0000"/>
                <w:lang w:val="sr-Cyrl-CS"/>
              </w:rPr>
            </w:pPr>
            <w:r w:rsidRPr="008304E3">
              <w:rPr>
                <w:lang w:val="sr-Cyrl-CS"/>
              </w:rPr>
              <w:t xml:space="preserve">Писање слова </w:t>
            </w:r>
            <w:r w:rsidR="00185B51">
              <w:rPr>
                <w:lang w:val="sr-Cyrl-CS"/>
              </w:rPr>
              <w:t>–</w:t>
            </w:r>
            <w:r w:rsidRPr="008304E3"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велико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>
              <w:t xml:space="preserve"> </w:t>
            </w:r>
            <w:r w:rsidR="004B2300" w:rsidRPr="008304E3">
              <w:rPr>
                <w:b/>
              </w:rPr>
              <w:t>Д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5D09EB" w:rsidRPr="004B2300" w:rsidRDefault="004B2300" w:rsidP="005D09EB">
            <w:pPr>
              <w:pStyle w:val="ListParagraph"/>
              <w:rPr>
                <w:b/>
              </w:rPr>
            </w:pPr>
            <w:r>
              <w:rPr>
                <w:b/>
              </w:rPr>
              <w:t xml:space="preserve">    Д</w:t>
            </w:r>
          </w:p>
          <w:p w:rsidR="005D09EB" w:rsidRPr="00F973A9" w:rsidRDefault="008304E3" w:rsidP="00B142C6">
            <w:r>
              <w:t xml:space="preserve">      </w:t>
            </w:r>
            <w:proofErr w:type="spellStart"/>
            <w:r w:rsidR="0040421D">
              <w:t>Ученици</w:t>
            </w:r>
            <w:proofErr w:type="spellEnd"/>
            <w:r w:rsidR="0040421D">
              <w:t xml:space="preserve"> „</w:t>
            </w:r>
            <w:proofErr w:type="spellStart"/>
            <w:r w:rsidR="0040421D">
              <w:t>пишу</w:t>
            </w:r>
            <w:proofErr w:type="spellEnd"/>
            <w:proofErr w:type="gramStart"/>
            <w:r w:rsidR="0040421D">
              <w:t xml:space="preserve">“  </w:t>
            </w:r>
            <w:proofErr w:type="spellStart"/>
            <w:r w:rsidR="0040421D">
              <w:t>велико</w:t>
            </w:r>
            <w:proofErr w:type="spellEnd"/>
            <w:proofErr w:type="gramEnd"/>
            <w:r w:rsidR="0040421D">
              <w:t xml:space="preserve"> </w:t>
            </w:r>
            <w:proofErr w:type="spellStart"/>
            <w:r w:rsidR="0040421D">
              <w:t>слово</w:t>
            </w:r>
            <w:proofErr w:type="spellEnd"/>
            <w:r w:rsidR="0040421D">
              <w:t xml:space="preserve"> </w:t>
            </w:r>
            <w:r w:rsidR="004B2300" w:rsidRPr="008304E3">
              <w:rPr>
                <w:b/>
              </w:rPr>
              <w:t>Д</w:t>
            </w:r>
            <w:r w:rsidR="00A838DB">
              <w:t xml:space="preserve"> у </w:t>
            </w:r>
            <w:proofErr w:type="spellStart"/>
            <w:r w:rsidR="00A838DB">
              <w:t>ваздуху</w:t>
            </w:r>
            <w:proofErr w:type="spellEnd"/>
            <w:r w:rsidR="00A838DB">
              <w:t xml:space="preserve"> </w:t>
            </w:r>
            <w:proofErr w:type="spellStart"/>
            <w:r w:rsidR="00A838DB">
              <w:t>два-</w:t>
            </w:r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5D09EB" w:rsidRDefault="005D09EB" w:rsidP="005D09EB">
            <w:pPr>
              <w:pStyle w:val="ListParagraph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Писање слова </w:t>
            </w:r>
            <w:r w:rsidR="00185B51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мало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 w:rsidRPr="005D09EB">
              <w:rPr>
                <w:b/>
              </w:rPr>
              <w:t xml:space="preserve"> </w:t>
            </w:r>
            <w:r w:rsidR="004B2300">
              <w:rPr>
                <w:b/>
              </w:rPr>
              <w:t>д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5D09EB" w:rsidRPr="004B2300" w:rsidRDefault="004B2300" w:rsidP="005D09EB">
            <w:pPr>
              <w:pStyle w:val="ListParagraph"/>
              <w:rPr>
                <w:b/>
              </w:rPr>
            </w:pPr>
            <w:r>
              <w:rPr>
                <w:b/>
              </w:rPr>
              <w:t xml:space="preserve">    д</w:t>
            </w:r>
          </w:p>
          <w:p w:rsidR="005D09EB" w:rsidRPr="00B142C6" w:rsidRDefault="008304E3" w:rsidP="008304E3">
            <w:r>
              <w:t xml:space="preserve">      </w:t>
            </w:r>
            <w:proofErr w:type="spellStart"/>
            <w:r w:rsidR="00185B51">
              <w:t>Ученици</w:t>
            </w:r>
            <w:proofErr w:type="spellEnd"/>
            <w:r w:rsidR="00185B51">
              <w:t xml:space="preserve"> „</w:t>
            </w:r>
            <w:proofErr w:type="spellStart"/>
            <w:r w:rsidR="00185B51">
              <w:t>пишу</w:t>
            </w:r>
            <w:proofErr w:type="spellEnd"/>
            <w:proofErr w:type="gramStart"/>
            <w:r w:rsidR="00185B51">
              <w:t>“</w:t>
            </w:r>
            <w:r w:rsidR="005D09EB">
              <w:t xml:space="preserve"> </w:t>
            </w:r>
            <w:proofErr w:type="spellStart"/>
            <w:r w:rsidR="005D09EB">
              <w:t>мало</w:t>
            </w:r>
            <w:proofErr w:type="spellEnd"/>
            <w:proofErr w:type="gramEnd"/>
            <w:r w:rsidR="005D09EB">
              <w:t xml:space="preserve"> </w:t>
            </w:r>
            <w:proofErr w:type="spellStart"/>
            <w:r w:rsidR="005D09EB">
              <w:t>слово</w:t>
            </w:r>
            <w:proofErr w:type="spellEnd"/>
            <w:r w:rsidR="005D09EB">
              <w:t xml:space="preserve"> </w:t>
            </w:r>
            <w:r w:rsidR="004B2300" w:rsidRPr="008304E3">
              <w:rPr>
                <w:b/>
              </w:rPr>
              <w:t>д</w:t>
            </w:r>
            <w:r w:rsidR="00A838DB">
              <w:t xml:space="preserve"> у </w:t>
            </w:r>
            <w:proofErr w:type="spellStart"/>
            <w:r w:rsidR="00A838DB">
              <w:t>ваздуху</w:t>
            </w:r>
            <w:proofErr w:type="spellEnd"/>
            <w:r w:rsidR="00A838DB">
              <w:t xml:space="preserve"> </w:t>
            </w:r>
            <w:proofErr w:type="spellStart"/>
            <w:r w:rsidR="00A838DB">
              <w:t>два-</w:t>
            </w:r>
            <w:r w:rsidR="005D09EB">
              <w:t>три</w:t>
            </w:r>
            <w:proofErr w:type="spellEnd"/>
            <w:r w:rsidR="005D09EB">
              <w:t xml:space="preserve"> </w:t>
            </w:r>
            <w:proofErr w:type="spellStart"/>
            <w:r w:rsidR="005D09EB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</w:t>
            </w:r>
            <w:r w:rsidR="007B7405">
              <w:t xml:space="preserve"> </w:t>
            </w:r>
            <w:r w:rsidR="00A838DB">
              <w:rPr>
                <w:lang w:val="sr-Cyrl-RS"/>
              </w:rPr>
              <w:t xml:space="preserve">у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40421D" w:rsidRDefault="0040421D" w:rsidP="005D09EB">
            <w:pPr>
              <w:pStyle w:val="ListParagraph"/>
            </w:pPr>
          </w:p>
          <w:p w:rsidR="00465D06" w:rsidRPr="00465D06" w:rsidRDefault="00465D06" w:rsidP="00AF6E42">
            <w:pPr>
              <w:pStyle w:val="BodyText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 xml:space="preserve">Ученици </w:t>
            </w:r>
            <w:r w:rsidRPr="006908F4">
              <w:t xml:space="preserve"> пишу у својим свескама</w:t>
            </w:r>
            <w:r w:rsidR="008304E3">
              <w:t xml:space="preserve"> по један ред вели</w:t>
            </w:r>
            <w:r>
              <w:t>ког</w:t>
            </w:r>
            <w:r w:rsidR="00B142C6" w:rsidRPr="00B142C6">
              <w:t xml:space="preserve"> и малог</w:t>
            </w:r>
            <w:r>
              <w:t xml:space="preserve"> штампаног  слова</w:t>
            </w:r>
            <w:r w:rsidR="004B2300">
              <w:rPr>
                <w:color w:val="000000"/>
              </w:rPr>
              <w:t xml:space="preserve"> </w:t>
            </w:r>
            <w:r w:rsidR="004B2300" w:rsidRPr="00B42D72">
              <w:t>Кк, Дд</w:t>
            </w:r>
            <w:r w:rsidR="007B7405">
              <w:t>.</w:t>
            </w:r>
          </w:p>
          <w:p w:rsidR="00AF6E42" w:rsidRPr="00AF6E42" w:rsidRDefault="00465D06" w:rsidP="00AF6E42">
            <w:pPr>
              <w:pStyle w:val="BodyText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Учитељ прилази учениц</w:t>
            </w:r>
            <w:r w:rsidR="00185B51">
              <w:t>има започиње</w:t>
            </w:r>
            <w:r w:rsidR="005D09EB">
              <w:t xml:space="preserve"> им писање </w:t>
            </w:r>
            <w:r w:rsidR="00B142C6">
              <w:t xml:space="preserve">датих </w:t>
            </w:r>
            <w:r w:rsidR="005D09EB">
              <w:t>слова</w:t>
            </w:r>
            <w:r w:rsidR="00B142C6">
              <w:t>.</w:t>
            </w:r>
          </w:p>
          <w:p w:rsidR="00AF6E42" w:rsidRPr="001040EF" w:rsidRDefault="00AF6E42" w:rsidP="00AF6E42">
            <w:pPr>
              <w:pStyle w:val="BodyText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Ученици пишу следеће реченице у свеску:</w:t>
            </w:r>
          </w:p>
          <w:p w:rsidR="004B2300" w:rsidRDefault="001040EF" w:rsidP="004B2300">
            <w:pPr>
              <w:pStyle w:val="BodyText"/>
              <w:tabs>
                <w:tab w:val="left" w:pos="1125"/>
              </w:tabs>
              <w:ind w:left="927"/>
            </w:pPr>
            <w:r>
              <w:t xml:space="preserve">     </w:t>
            </w:r>
            <w:r w:rsidR="004B2300">
              <w:t>Коста је отишао у Краљево.</w:t>
            </w:r>
          </w:p>
          <w:p w:rsidR="004B2300" w:rsidRDefault="004B2300" w:rsidP="004B2300">
            <w:pPr>
              <w:pStyle w:val="BodyText"/>
              <w:tabs>
                <w:tab w:val="left" w:pos="1125"/>
              </w:tabs>
              <w:ind w:left="927"/>
            </w:pPr>
            <w:r>
              <w:t xml:space="preserve">     Која је кошаркаркаш.</w:t>
            </w:r>
          </w:p>
          <w:p w:rsidR="004B2300" w:rsidRDefault="004B2300" w:rsidP="004B2300">
            <w:pPr>
              <w:pStyle w:val="BodyText"/>
              <w:tabs>
                <w:tab w:val="left" w:pos="1125"/>
              </w:tabs>
              <w:ind w:left="927"/>
            </w:pPr>
            <w:r>
              <w:t xml:space="preserve">     Каја је лакирала нокте.</w:t>
            </w:r>
          </w:p>
          <w:p w:rsidR="004B2300" w:rsidRDefault="004B2300" w:rsidP="004B2300">
            <w:pPr>
              <w:pStyle w:val="BodyText"/>
              <w:tabs>
                <w:tab w:val="left" w:pos="1125"/>
              </w:tabs>
              <w:ind w:left="927"/>
            </w:pPr>
            <w:r>
              <w:t xml:space="preserve">     Душан иде у Димитро</w:t>
            </w:r>
            <w:r w:rsidR="00185B51">
              <w:t>в</w:t>
            </w:r>
            <w:r>
              <w:t>град.</w:t>
            </w:r>
          </w:p>
          <w:p w:rsidR="004B2300" w:rsidRDefault="004B2300" w:rsidP="004B2300">
            <w:pPr>
              <w:pStyle w:val="BodyText"/>
              <w:tabs>
                <w:tab w:val="left" w:pos="1125"/>
              </w:tabs>
              <w:ind w:left="927"/>
            </w:pPr>
            <w:r>
              <w:t xml:space="preserve">     Дејан је однео деди мед.</w:t>
            </w:r>
          </w:p>
          <w:p w:rsidR="004B2300" w:rsidRPr="004B2300" w:rsidRDefault="004B2300" w:rsidP="004B2300">
            <w:pPr>
              <w:pStyle w:val="BodyText"/>
              <w:tabs>
                <w:tab w:val="left" w:pos="1125"/>
              </w:tabs>
              <w:ind w:left="927"/>
            </w:pPr>
            <w:r>
              <w:t xml:space="preserve">     Деда дрема под дудом.</w:t>
            </w:r>
          </w:p>
          <w:p w:rsidR="001040EF" w:rsidRPr="004B2300" w:rsidRDefault="001040EF" w:rsidP="001040EF">
            <w:pPr>
              <w:pStyle w:val="BodyText"/>
              <w:tabs>
                <w:tab w:val="left" w:pos="1125"/>
              </w:tabs>
            </w:pPr>
            <w:r>
              <w:t>.</w:t>
            </w:r>
          </w:p>
          <w:p w:rsidR="00A424C7" w:rsidRPr="00B142C6" w:rsidRDefault="00A424C7" w:rsidP="00A424C7">
            <w:pPr>
              <w:pStyle w:val="BodyText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Ученици појединачно читају реченице.</w:t>
            </w:r>
          </w:p>
          <w:p w:rsidR="00465D06" w:rsidRPr="006908F4" w:rsidRDefault="00465D06" w:rsidP="00465D06">
            <w:pPr>
              <w:pStyle w:val="BodyText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Рад у Буквару.</w:t>
            </w:r>
          </w:p>
          <w:p w:rsidR="00AF6E42" w:rsidRPr="008304E3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D07079" w:rsidRDefault="00D07079" w:rsidP="00465D06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A424C7">
              <w:rPr>
                <w:lang w:val="sr-Cyrl-CS"/>
              </w:rPr>
              <w:t xml:space="preserve"> </w:t>
            </w:r>
          </w:p>
          <w:p w:rsidR="00A424C7" w:rsidRDefault="008304E3" w:rsidP="001040E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Илустрација предмета/бића на</w:t>
            </w:r>
            <w:r w:rsidR="005918AE">
              <w:rPr>
                <w:lang w:val="sr-Cyrl-CS"/>
              </w:rPr>
              <w:t xml:space="preserve"> слова</w:t>
            </w:r>
            <w:r w:rsidR="005918AE">
              <w:rPr>
                <w:color w:val="000000"/>
              </w:rPr>
              <w:t xml:space="preserve"> </w:t>
            </w:r>
            <w:r w:rsidR="004B2300" w:rsidRPr="00B42D72">
              <w:t>Кк, Дд</w:t>
            </w:r>
            <w:r w:rsidR="005918AE">
              <w:rPr>
                <w:color w:val="000000"/>
              </w:rPr>
              <w:t>.</w:t>
            </w:r>
          </w:p>
          <w:p w:rsidR="00A424C7" w:rsidRDefault="00A424C7" w:rsidP="00465D0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  <w:p w:rsidR="00465D06" w:rsidRPr="00D07079" w:rsidRDefault="00465D06" w:rsidP="004B230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За домаћи задатак</w:t>
            </w:r>
            <w:r w:rsidR="00185B51">
              <w:rPr>
                <w:lang w:val="sr-Cyrl-CS"/>
              </w:rPr>
              <w:t xml:space="preserve"> –</w:t>
            </w:r>
            <w:r>
              <w:rPr>
                <w:lang w:val="sr-Cyrl-CS"/>
              </w:rPr>
              <w:t xml:space="preserve"> на левој стр</w:t>
            </w:r>
            <w:r w:rsidR="005D09EB">
              <w:rPr>
                <w:lang w:val="sr-Cyrl-CS"/>
              </w:rPr>
              <w:t>аници свеске ученици пишу</w:t>
            </w:r>
            <w:r w:rsidR="003B6FB7">
              <w:rPr>
                <w:lang w:val="sr-Cyrl-CS"/>
              </w:rPr>
              <w:t xml:space="preserve"> велика и мала штампана слова </w:t>
            </w:r>
            <w:r w:rsidR="004B2300">
              <w:t>Кк и</w:t>
            </w:r>
            <w:r w:rsidR="004B2300" w:rsidRPr="00B42D72">
              <w:t xml:space="preserve"> Дд</w:t>
            </w:r>
            <w:r w:rsidR="004B2300">
              <w:rPr>
                <w:lang w:val="sr-Cyrl-CS"/>
              </w:rPr>
              <w:t xml:space="preserve"> </w:t>
            </w:r>
            <w:r w:rsidR="002E58CF">
              <w:rPr>
                <w:lang w:val="sr-Cyrl-CS"/>
              </w:rPr>
              <w:t>украшавају их</w:t>
            </w:r>
            <w:r>
              <w:rPr>
                <w:lang w:val="sr-Cyrl-CS"/>
              </w:rPr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>
      <w:bookmarkStart w:id="0" w:name="_GoBack"/>
      <w:bookmarkEnd w:id="0"/>
    </w:p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3167E"/>
    <w:multiLevelType w:val="hybridMultilevel"/>
    <w:tmpl w:val="AA0C143C"/>
    <w:lvl w:ilvl="0" w:tplc="9CCCD59A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3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4" w15:restartNumberingAfterBreak="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5" w15:restartNumberingAfterBreak="0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6" w15:restartNumberingAfterBreak="0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3"/>
  </w:num>
  <w:num w:numId="9">
    <w:abstractNumId w:val="14"/>
  </w:num>
  <w:num w:numId="10">
    <w:abstractNumId w:val="15"/>
  </w:num>
  <w:num w:numId="11">
    <w:abstractNumId w:val="11"/>
  </w:num>
  <w:num w:numId="12">
    <w:abstractNumId w:val="4"/>
  </w:num>
  <w:num w:numId="13">
    <w:abstractNumId w:val="16"/>
  </w:num>
  <w:num w:numId="14">
    <w:abstractNumId w:val="12"/>
  </w:num>
  <w:num w:numId="15">
    <w:abstractNumId w:val="1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01552"/>
    <w:rsid w:val="00006E44"/>
    <w:rsid w:val="0001719E"/>
    <w:rsid w:val="00025769"/>
    <w:rsid w:val="00047593"/>
    <w:rsid w:val="000B42FF"/>
    <w:rsid w:val="000C7C7C"/>
    <w:rsid w:val="000E05AD"/>
    <w:rsid w:val="000E5EA3"/>
    <w:rsid w:val="000F1EDB"/>
    <w:rsid w:val="000F327C"/>
    <w:rsid w:val="001040EF"/>
    <w:rsid w:val="00106D32"/>
    <w:rsid w:val="001071F7"/>
    <w:rsid w:val="00141377"/>
    <w:rsid w:val="00173FAC"/>
    <w:rsid w:val="00181609"/>
    <w:rsid w:val="00185B51"/>
    <w:rsid w:val="00192314"/>
    <w:rsid w:val="00197357"/>
    <w:rsid w:val="001A7596"/>
    <w:rsid w:val="001D4B23"/>
    <w:rsid w:val="001F5CDB"/>
    <w:rsid w:val="001F765D"/>
    <w:rsid w:val="00202E7B"/>
    <w:rsid w:val="0024189F"/>
    <w:rsid w:val="0025080A"/>
    <w:rsid w:val="00257861"/>
    <w:rsid w:val="002605DF"/>
    <w:rsid w:val="0029448E"/>
    <w:rsid w:val="002C06B8"/>
    <w:rsid w:val="002C6B3C"/>
    <w:rsid w:val="002C7134"/>
    <w:rsid w:val="002E58CF"/>
    <w:rsid w:val="00312FC4"/>
    <w:rsid w:val="00313862"/>
    <w:rsid w:val="00317439"/>
    <w:rsid w:val="00320EC9"/>
    <w:rsid w:val="00342174"/>
    <w:rsid w:val="0034557C"/>
    <w:rsid w:val="00351857"/>
    <w:rsid w:val="0036571F"/>
    <w:rsid w:val="00381E55"/>
    <w:rsid w:val="003A6E04"/>
    <w:rsid w:val="003B6FB7"/>
    <w:rsid w:val="0040421D"/>
    <w:rsid w:val="00414D80"/>
    <w:rsid w:val="00430E55"/>
    <w:rsid w:val="00462DA3"/>
    <w:rsid w:val="00465D06"/>
    <w:rsid w:val="004B2300"/>
    <w:rsid w:val="004D149F"/>
    <w:rsid w:val="00507B4F"/>
    <w:rsid w:val="00530663"/>
    <w:rsid w:val="005475B3"/>
    <w:rsid w:val="00561E12"/>
    <w:rsid w:val="005776FD"/>
    <w:rsid w:val="005918AE"/>
    <w:rsid w:val="005A018D"/>
    <w:rsid w:val="005A6CAD"/>
    <w:rsid w:val="005B1FED"/>
    <w:rsid w:val="005D09EB"/>
    <w:rsid w:val="005F30D6"/>
    <w:rsid w:val="00600A02"/>
    <w:rsid w:val="0064172A"/>
    <w:rsid w:val="00654F1E"/>
    <w:rsid w:val="00655CDA"/>
    <w:rsid w:val="0066462D"/>
    <w:rsid w:val="006812AB"/>
    <w:rsid w:val="00682ACB"/>
    <w:rsid w:val="006D5DD4"/>
    <w:rsid w:val="006E035D"/>
    <w:rsid w:val="006E3231"/>
    <w:rsid w:val="006E62E6"/>
    <w:rsid w:val="006F1683"/>
    <w:rsid w:val="006F408E"/>
    <w:rsid w:val="00701E84"/>
    <w:rsid w:val="0071557D"/>
    <w:rsid w:val="0072574D"/>
    <w:rsid w:val="00780E7E"/>
    <w:rsid w:val="007B3F69"/>
    <w:rsid w:val="007B7405"/>
    <w:rsid w:val="007C01E5"/>
    <w:rsid w:val="007C1D89"/>
    <w:rsid w:val="007D0826"/>
    <w:rsid w:val="008304E3"/>
    <w:rsid w:val="00844892"/>
    <w:rsid w:val="00846825"/>
    <w:rsid w:val="008744C7"/>
    <w:rsid w:val="0088145D"/>
    <w:rsid w:val="0088510D"/>
    <w:rsid w:val="008D2A2F"/>
    <w:rsid w:val="008D5C7B"/>
    <w:rsid w:val="008E0FC6"/>
    <w:rsid w:val="008F4905"/>
    <w:rsid w:val="00904656"/>
    <w:rsid w:val="00917C6F"/>
    <w:rsid w:val="00945F5A"/>
    <w:rsid w:val="0094755D"/>
    <w:rsid w:val="009A7AF6"/>
    <w:rsid w:val="009B28CE"/>
    <w:rsid w:val="009C092C"/>
    <w:rsid w:val="009F549D"/>
    <w:rsid w:val="00A0252E"/>
    <w:rsid w:val="00A06225"/>
    <w:rsid w:val="00A20B54"/>
    <w:rsid w:val="00A424C7"/>
    <w:rsid w:val="00A62BF0"/>
    <w:rsid w:val="00A838DB"/>
    <w:rsid w:val="00AA64C8"/>
    <w:rsid w:val="00AB5462"/>
    <w:rsid w:val="00AE1E6E"/>
    <w:rsid w:val="00AF6E42"/>
    <w:rsid w:val="00B000DC"/>
    <w:rsid w:val="00B142C6"/>
    <w:rsid w:val="00B26112"/>
    <w:rsid w:val="00B42D72"/>
    <w:rsid w:val="00B92BB0"/>
    <w:rsid w:val="00B9644D"/>
    <w:rsid w:val="00BC3E4A"/>
    <w:rsid w:val="00BF3EF4"/>
    <w:rsid w:val="00BF55F7"/>
    <w:rsid w:val="00BF7E9D"/>
    <w:rsid w:val="00C02627"/>
    <w:rsid w:val="00C55DA8"/>
    <w:rsid w:val="00C57CFE"/>
    <w:rsid w:val="00C60A41"/>
    <w:rsid w:val="00C71D82"/>
    <w:rsid w:val="00CF3610"/>
    <w:rsid w:val="00CF7EAA"/>
    <w:rsid w:val="00D07079"/>
    <w:rsid w:val="00D761C9"/>
    <w:rsid w:val="00D953E1"/>
    <w:rsid w:val="00DB1341"/>
    <w:rsid w:val="00DE37BB"/>
    <w:rsid w:val="00DF3025"/>
    <w:rsid w:val="00DF5909"/>
    <w:rsid w:val="00E20499"/>
    <w:rsid w:val="00E236B1"/>
    <w:rsid w:val="00E66135"/>
    <w:rsid w:val="00EB3FB0"/>
    <w:rsid w:val="00ED4A9B"/>
    <w:rsid w:val="00ED6C56"/>
    <w:rsid w:val="00F05263"/>
    <w:rsid w:val="00F11540"/>
    <w:rsid w:val="00F1163E"/>
    <w:rsid w:val="00F32B8D"/>
    <w:rsid w:val="00F3539A"/>
    <w:rsid w:val="00F36C88"/>
    <w:rsid w:val="00F75B11"/>
    <w:rsid w:val="00F83CCE"/>
    <w:rsid w:val="00F9042E"/>
    <w:rsid w:val="00F973A9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2437E5-589E-4E9E-A66F-575E6E9A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65D06"/>
    <w:rPr>
      <w:color w:val="808080"/>
    </w:rPr>
  </w:style>
  <w:style w:type="paragraph" w:styleId="BodyText">
    <w:name w:val="Body Text"/>
    <w:basedOn w:val="Normal"/>
    <w:link w:val="BodyTextChar"/>
    <w:rsid w:val="00465D06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465D06"/>
    <w:rPr>
      <w:sz w:val="24"/>
      <w:szCs w:val="24"/>
      <w:lang w:val="sr-Cyrl-CS" w:eastAsia="en-US"/>
    </w:rPr>
  </w:style>
  <w:style w:type="character" w:styleId="Strong">
    <w:name w:val="Strong"/>
    <w:basedOn w:val="DefaultParagraphFont"/>
    <w:uiPriority w:val="22"/>
    <w:qFormat/>
    <w:rsid w:val="008E0FC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3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Trabant</cp:lastModifiedBy>
  <cp:revision>73</cp:revision>
  <dcterms:created xsi:type="dcterms:W3CDTF">2018-04-18T16:08:00Z</dcterms:created>
  <dcterms:modified xsi:type="dcterms:W3CDTF">2018-08-27T23:34:00Z</dcterms:modified>
</cp:coreProperties>
</file>