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505EE1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55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482FF2" w:rsidRDefault="000149E7" w:rsidP="006C51EF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>„ Јоца вози тролејбус“ Драган Лукић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0149E7" w:rsidRDefault="00C45BA2" w:rsidP="000149E7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DF2CFF">
              <w:rPr>
                <w:lang w:val="sr-Cyrl-CS"/>
              </w:rPr>
              <w:t xml:space="preserve">  </w:t>
            </w:r>
            <w:r w:rsidR="00AE1E6E" w:rsidRPr="00946F30">
              <w:t xml:space="preserve"> </w:t>
            </w:r>
            <w:proofErr w:type="spellStart"/>
            <w:r w:rsidR="006C51EF">
              <w:t>уво</w:t>
            </w:r>
            <w:proofErr w:type="spellEnd"/>
            <w:r w:rsidR="006C51EF">
              <w:rPr>
                <w:lang w:val="sr-Cyrl-CS"/>
              </w:rPr>
              <w:t>ђ</w:t>
            </w:r>
            <w:proofErr w:type="spellStart"/>
            <w:r w:rsidR="006C51EF">
              <w:t>ење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>
              <w:rPr>
                <w:lang w:val="sr-Cyrl-CS"/>
              </w:rPr>
              <w:t>ч</w:t>
            </w:r>
            <w:proofErr w:type="spellStart"/>
            <w:r w:rsidR="006C51EF">
              <w:t>еника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 w:rsidRPr="008A50F4">
              <w:t xml:space="preserve"> </w:t>
            </w:r>
            <w:proofErr w:type="spellStart"/>
            <w:r w:rsidR="006C51EF">
              <w:t>разумевање</w:t>
            </w:r>
            <w:proofErr w:type="spellEnd"/>
            <w:r w:rsidR="006C51EF" w:rsidRPr="008A50F4">
              <w:t xml:space="preserve"> </w:t>
            </w:r>
            <w:r w:rsidR="006C51EF">
              <w:t>и</w:t>
            </w:r>
            <w:r w:rsidR="006C51EF" w:rsidRPr="008A50F4">
              <w:t xml:space="preserve"> </w:t>
            </w:r>
            <w:proofErr w:type="spellStart"/>
            <w:r w:rsidR="006C51EF">
              <w:t>до</w:t>
            </w:r>
            <w:proofErr w:type="spellEnd"/>
            <w:r w:rsidR="006C51EF">
              <w:rPr>
                <w:lang w:val="sr-Cyrl-CS"/>
              </w:rPr>
              <w:t>ж</w:t>
            </w:r>
            <w:proofErr w:type="spellStart"/>
            <w:r w:rsidR="006C51EF">
              <w:t>ивљавање</w:t>
            </w:r>
            <w:proofErr w:type="spellEnd"/>
            <w:r w:rsidR="006C51EF" w:rsidRPr="008A50F4">
              <w:t xml:space="preserve"> </w:t>
            </w:r>
            <w:proofErr w:type="spellStart"/>
            <w:r w:rsidR="008E6BB9">
              <w:t>књижевноуметничког</w:t>
            </w:r>
            <w:proofErr w:type="spellEnd"/>
            <w:r w:rsidR="008E6BB9">
              <w:t xml:space="preserve"> </w:t>
            </w:r>
            <w:proofErr w:type="spellStart"/>
            <w:r w:rsidR="008E6BB9">
              <w:t>дела</w:t>
            </w:r>
            <w:proofErr w:type="spellEnd"/>
            <w:r w:rsidR="000149E7">
              <w:t xml:space="preserve">; </w:t>
            </w:r>
            <w:proofErr w:type="spellStart"/>
            <w:r w:rsidR="000149E7">
              <w:t>уочава</w:t>
            </w:r>
            <w:proofErr w:type="spellEnd"/>
            <w:r w:rsidR="00946F30">
              <w:rPr>
                <w:lang w:val="sr-Cyrl-CS"/>
              </w:rPr>
              <w:t>ње</w:t>
            </w:r>
            <w:r w:rsidR="00946F30">
              <w:t xml:space="preserve"> </w:t>
            </w:r>
            <w:proofErr w:type="spellStart"/>
            <w:r w:rsidR="00946F30">
              <w:t>ликов</w:t>
            </w:r>
            <w:proofErr w:type="spellEnd"/>
            <w:r w:rsidR="00946F30">
              <w:rPr>
                <w:lang w:val="sr-Cyrl-CS"/>
              </w:rPr>
              <w:t>а</w:t>
            </w:r>
            <w:r w:rsidR="00946F30">
              <w:t xml:space="preserve">, </w:t>
            </w:r>
            <w:proofErr w:type="spellStart"/>
            <w:r w:rsidR="00946F30">
              <w:t>мест</w:t>
            </w:r>
            <w:proofErr w:type="spellEnd"/>
            <w:r w:rsidR="00946F30">
              <w:rPr>
                <w:lang w:val="sr-Cyrl-CS"/>
              </w:rPr>
              <w:t>а</w:t>
            </w:r>
            <w:r w:rsidR="000149E7">
              <w:t xml:space="preserve"> и </w:t>
            </w:r>
            <w:proofErr w:type="spellStart"/>
            <w:r w:rsidR="000149E7">
              <w:t>време</w:t>
            </w:r>
            <w:proofErr w:type="spellEnd"/>
            <w:r w:rsidR="00946F30">
              <w:rPr>
                <w:lang w:val="sr-Cyrl-CS"/>
              </w:rPr>
              <w:t>на</w:t>
            </w:r>
            <w:r w:rsidR="000149E7">
              <w:t xml:space="preserve"> </w:t>
            </w:r>
            <w:proofErr w:type="spellStart"/>
            <w:r w:rsidR="000149E7">
              <w:t>радње</w:t>
            </w:r>
            <w:proofErr w:type="spellEnd"/>
            <w:r w:rsidR="000149E7">
              <w:t xml:space="preserve"> у  </w:t>
            </w:r>
            <w:proofErr w:type="spellStart"/>
            <w:r w:rsidR="000149E7">
              <w:t>тексту</w:t>
            </w:r>
            <w:proofErr w:type="spellEnd"/>
            <w:r w:rsidR="000149E7">
              <w:t xml:space="preserve">; </w:t>
            </w:r>
            <w:proofErr w:type="spellStart"/>
            <w:r w:rsidR="000149E7">
              <w:t>уочавање</w:t>
            </w:r>
            <w:proofErr w:type="spellEnd"/>
            <w:r w:rsidR="000149E7">
              <w:t xml:space="preserve"> </w:t>
            </w:r>
            <w:proofErr w:type="spellStart"/>
            <w:r w:rsidR="000149E7">
              <w:t>особина</w:t>
            </w:r>
            <w:proofErr w:type="spellEnd"/>
            <w:r w:rsidR="000149E7">
              <w:t xml:space="preserve"> </w:t>
            </w:r>
            <w:proofErr w:type="spellStart"/>
            <w:r w:rsidR="000149E7">
              <w:t>ликова</w:t>
            </w:r>
            <w:proofErr w:type="spellEnd"/>
            <w:r w:rsidR="000149E7"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  <w:r w:rsidR="009230C9">
              <w:rPr>
                <w:lang w:val="ru-RU"/>
              </w:rPr>
              <w:t>, у пару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9230C9" w:rsidRDefault="006812AB" w:rsidP="008C3CA8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946F30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173FAC" w:rsidRPr="007B7405">
              <w:t>илустративн</w:t>
            </w:r>
            <w:r w:rsidR="00655CDA" w:rsidRPr="007B7405">
              <w:t>о-демонстративна</w:t>
            </w:r>
            <w:proofErr w:type="spellEnd"/>
            <w:r w:rsidR="009230C9">
              <w:t xml:space="preserve">, </w:t>
            </w:r>
            <w:proofErr w:type="spellStart"/>
            <w:r w:rsidR="009230C9">
              <w:t>игровне</w:t>
            </w:r>
            <w:proofErr w:type="spellEnd"/>
            <w:r w:rsidR="00C45BA2">
              <w:t xml:space="preserve"> </w:t>
            </w:r>
            <w:proofErr w:type="spellStart"/>
            <w:r w:rsidR="009230C9">
              <w:t>активности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6C51EF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2A0740">
              <w:rPr>
                <w:lang w:val="sr-Cyrl-CS"/>
              </w:rPr>
              <w:t xml:space="preserve">ЦД, </w:t>
            </w:r>
            <w:r w:rsidR="00AE1E6E" w:rsidRPr="007B7405">
              <w:rPr>
                <w:lang w:val="sr-Cyrl-CS"/>
              </w:rPr>
              <w:t>свеска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C45BA2" w:rsidRDefault="00AE1E6E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lang w:eastAsia="sr-Latn-CS"/>
              </w:rPr>
            </w:pPr>
            <w:r w:rsidRPr="007B7405">
              <w:rPr>
                <w:iCs/>
                <w:lang w:val="sr-Cyrl-CS"/>
              </w:rPr>
              <w:t xml:space="preserve"> </w:t>
            </w:r>
            <w:r w:rsidR="006C51EF" w:rsidRPr="00C45BA2">
              <w:rPr>
                <w:iCs/>
                <w:lang w:val="sr-Cyrl-CS"/>
              </w:rPr>
              <w:t>Слуша интерпретат</w:t>
            </w:r>
            <w:r w:rsidR="00946F30">
              <w:rPr>
                <w:iCs/>
                <w:lang w:val="sr-Cyrl-CS"/>
              </w:rPr>
              <w:t>ивно читање и казивање књижевно</w:t>
            </w:r>
            <w:r w:rsidR="006C51EF" w:rsidRPr="00C45BA2">
              <w:rPr>
                <w:iCs/>
                <w:lang w:val="sr-Cyrl-CS"/>
              </w:rPr>
              <w:t>уметничког текст</w:t>
            </w:r>
            <w:r w:rsidR="000149E7" w:rsidRPr="00C45BA2">
              <w:rPr>
                <w:iCs/>
                <w:lang w:val="sr-Cyrl-CS"/>
              </w:rPr>
              <w:t>а ради разумевања и доживљавања</w:t>
            </w:r>
            <w:r w:rsidR="006C51EF" w:rsidRPr="00C45BA2">
              <w:rPr>
                <w:iCs/>
                <w:lang w:val="sr-Cyrl-CS"/>
              </w:rPr>
              <w:t>;</w:t>
            </w:r>
            <w:r w:rsidR="00946F30">
              <w:rPr>
                <w:iCs/>
                <w:lang w:val="sr-Cyrl-CS"/>
              </w:rPr>
              <w:t xml:space="preserve"> </w:t>
            </w:r>
            <w:r w:rsidR="008E6BB9" w:rsidRPr="00C45BA2">
              <w:rPr>
                <w:iCs/>
                <w:lang w:val="sr-Cyrl-CS"/>
              </w:rPr>
              <w:t>тихо чита (у себи)</w:t>
            </w:r>
            <w:r w:rsidR="000149E7" w:rsidRPr="00C45BA2">
              <w:rPr>
                <w:iCs/>
                <w:lang w:val="sr-Cyrl-CS"/>
              </w:rPr>
              <w:t xml:space="preserve"> </w:t>
            </w:r>
            <w:r w:rsidR="00946F30">
              <w:rPr>
                <w:iCs/>
                <w:lang w:val="sr-Cyrl-CS"/>
              </w:rPr>
              <w:t>с</w:t>
            </w:r>
            <w:r w:rsidR="008E6BB9" w:rsidRPr="00C45BA2">
              <w:rPr>
                <w:iCs/>
                <w:lang w:val="sr-Cyrl-CS"/>
              </w:rPr>
              <w:t xml:space="preserve"> разумевање</w:t>
            </w:r>
            <w:r w:rsidR="00946F30">
              <w:rPr>
                <w:iCs/>
                <w:lang w:val="sr-Cyrl-CS"/>
              </w:rPr>
              <w:t>м</w:t>
            </w:r>
            <w:r w:rsidR="008E6BB9" w:rsidRPr="00C45BA2">
              <w:rPr>
                <w:iCs/>
                <w:lang w:val="sr-Cyrl-CS"/>
              </w:rPr>
              <w:t xml:space="preserve"> прочитаног</w:t>
            </w:r>
            <w:r w:rsidR="00946F30">
              <w:rPr>
                <w:iCs/>
                <w:lang w:val="sr-Cyrl-CS"/>
              </w:rPr>
              <w:t>;</w:t>
            </w:r>
            <w:r w:rsidR="006C51EF" w:rsidRPr="00C45BA2">
              <w:rPr>
                <w:iCs/>
                <w:lang w:val="sr-Cyrl-CS"/>
              </w:rPr>
              <w:t xml:space="preserve"> учтиво учествује у вођеном и слободном разговору;</w:t>
            </w:r>
            <w:r w:rsidR="000149E7" w:rsidRPr="00C45BA2">
              <w:rPr>
                <w:iCs/>
                <w:lang w:val="sr-Cyrl-CS"/>
              </w:rPr>
              <w:t xml:space="preserve"> одређује главни догађај, време и место дешавања у тексту; уочава ликове и прави разлику између њихових позитив</w:t>
            </w:r>
            <w:r w:rsidR="00946F30">
              <w:rPr>
                <w:iCs/>
                <w:lang w:val="sr-Cyrl-CS"/>
              </w:rPr>
              <w:t>них и негативних особина; изражава</w:t>
            </w:r>
            <w:r w:rsidR="000149E7" w:rsidRPr="00C45BA2">
              <w:rPr>
                <w:iCs/>
                <w:lang w:val="sr-Cyrl-CS"/>
              </w:rPr>
              <w:t xml:space="preserve"> своје мишљење о по</w:t>
            </w:r>
            <w:r w:rsidR="00946F30">
              <w:rPr>
                <w:iCs/>
                <w:lang w:val="sr-Cyrl-CS"/>
              </w:rPr>
              <w:t>нашању ликова у књижевном делу;</w:t>
            </w:r>
            <w:r w:rsidR="006C51EF" w:rsidRPr="00C45BA2">
              <w:rPr>
                <w:iCs/>
                <w:lang w:val="sr-Cyrl-CS"/>
              </w:rPr>
              <w:t xml:space="preserve"> пише читко и уредно;</w:t>
            </w:r>
            <w:r w:rsidR="00946F30">
              <w:rPr>
                <w:rFonts w:eastAsia="Arial"/>
              </w:rPr>
              <w:t xml:space="preserve"> </w:t>
            </w:r>
            <w:proofErr w:type="spellStart"/>
            <w:r w:rsidR="00946F30">
              <w:rPr>
                <w:rFonts w:eastAsia="Arial"/>
              </w:rPr>
              <w:t>гласно</w:t>
            </w:r>
            <w:proofErr w:type="spellEnd"/>
            <w:r w:rsidR="00946F30">
              <w:rPr>
                <w:rFonts w:eastAsia="Arial"/>
              </w:rPr>
              <w:t xml:space="preserve"> </w:t>
            </w:r>
            <w:proofErr w:type="spellStart"/>
            <w:r w:rsidR="00946F30">
              <w:rPr>
                <w:rFonts w:eastAsia="Arial"/>
              </w:rPr>
              <w:t>чита</w:t>
            </w:r>
            <w:proofErr w:type="spellEnd"/>
            <w:r w:rsidR="00946F30">
              <w:rPr>
                <w:rFonts w:eastAsia="Arial"/>
              </w:rPr>
              <w:t xml:space="preserve">, </w:t>
            </w:r>
            <w:proofErr w:type="spellStart"/>
            <w:r w:rsidR="00946F30">
              <w:rPr>
                <w:rFonts w:eastAsia="Arial"/>
              </w:rPr>
              <w:t>правилно</w:t>
            </w:r>
            <w:proofErr w:type="spellEnd"/>
            <w:r w:rsidR="00946F30">
              <w:rPr>
                <w:rFonts w:eastAsia="Arial"/>
              </w:rPr>
              <w:t xml:space="preserve"> и с</w:t>
            </w:r>
            <w:r w:rsidR="006C51EF" w:rsidRPr="00C45BA2">
              <w:rPr>
                <w:rFonts w:eastAsia="Arial"/>
              </w:rPr>
              <w:t xml:space="preserve"> </w:t>
            </w:r>
            <w:proofErr w:type="spellStart"/>
            <w:r w:rsidR="006C51EF" w:rsidRPr="00C45BA2">
              <w:rPr>
                <w:rFonts w:eastAsia="Arial"/>
              </w:rPr>
              <w:t>разумевањем</w:t>
            </w:r>
            <w:proofErr w:type="spellEnd"/>
            <w:r w:rsidR="006C51EF" w:rsidRPr="00C45BA2">
              <w:rPr>
                <w:rFonts w:eastAsia="Arial"/>
              </w:rPr>
              <w:t xml:space="preserve">; </w:t>
            </w:r>
            <w:proofErr w:type="spellStart"/>
            <w:r w:rsidR="006C51EF" w:rsidRPr="00C45BA2">
              <w:rPr>
                <w:rFonts w:eastAsia="Arial"/>
              </w:rPr>
              <w:t>влада</w:t>
            </w:r>
            <w:proofErr w:type="spellEnd"/>
            <w:r w:rsidR="006C51EF" w:rsidRPr="00C45BA2">
              <w:rPr>
                <w:rFonts w:eastAsia="Arial"/>
              </w:rPr>
              <w:t xml:space="preserve"> </w:t>
            </w:r>
            <w:proofErr w:type="spellStart"/>
            <w:r w:rsidR="006C51EF" w:rsidRPr="00C45BA2">
              <w:rPr>
                <w:rFonts w:eastAsia="Arial"/>
              </w:rPr>
              <w:t>основном</w:t>
            </w:r>
            <w:proofErr w:type="spellEnd"/>
            <w:r w:rsidR="006C51EF" w:rsidRPr="00C45BA2">
              <w:rPr>
                <w:rFonts w:eastAsia="Arial"/>
              </w:rPr>
              <w:t xml:space="preserve"> </w:t>
            </w:r>
            <w:proofErr w:type="spellStart"/>
            <w:r w:rsidR="006C51EF" w:rsidRPr="00C45BA2">
              <w:rPr>
                <w:rFonts w:eastAsia="Arial"/>
              </w:rPr>
              <w:t>техником</w:t>
            </w:r>
            <w:proofErr w:type="spellEnd"/>
            <w:r w:rsidR="006C51EF" w:rsidRPr="00C45BA2">
              <w:rPr>
                <w:rFonts w:eastAsia="Arial"/>
              </w:rPr>
              <w:t xml:space="preserve"> </w:t>
            </w:r>
            <w:proofErr w:type="spellStart"/>
            <w:r w:rsidR="006C51EF" w:rsidRPr="00C45BA2">
              <w:rPr>
                <w:rFonts w:eastAsia="Arial"/>
              </w:rPr>
              <w:t>чит</w:t>
            </w:r>
            <w:r w:rsidR="00946F30">
              <w:rPr>
                <w:rFonts w:eastAsia="Arial"/>
              </w:rPr>
              <w:t>ања</w:t>
            </w:r>
            <w:proofErr w:type="spellEnd"/>
            <w:r w:rsidR="00946F30">
              <w:rPr>
                <w:rFonts w:eastAsia="Arial"/>
              </w:rPr>
              <w:t xml:space="preserve"> и </w:t>
            </w:r>
            <w:proofErr w:type="spellStart"/>
            <w:r w:rsidR="00946F30">
              <w:rPr>
                <w:rFonts w:eastAsia="Arial"/>
              </w:rPr>
              <w:t>писања</w:t>
            </w:r>
            <w:proofErr w:type="spellEnd"/>
            <w:r w:rsidR="00946F30">
              <w:rPr>
                <w:rFonts w:eastAsia="Arial"/>
              </w:rPr>
              <w:t xml:space="preserve"> </w:t>
            </w:r>
            <w:proofErr w:type="spellStart"/>
            <w:r w:rsidR="00946F30">
              <w:rPr>
                <w:rFonts w:eastAsia="Arial"/>
              </w:rPr>
              <w:t>ћириличног</w:t>
            </w:r>
            <w:proofErr w:type="spellEnd"/>
            <w:r w:rsidR="00946F30">
              <w:rPr>
                <w:rFonts w:eastAsia="Arial"/>
              </w:rPr>
              <w:t xml:space="preserve"> </w:t>
            </w:r>
            <w:proofErr w:type="spellStart"/>
            <w:r w:rsidR="00946F30">
              <w:rPr>
                <w:rFonts w:eastAsia="Arial"/>
              </w:rPr>
              <w:t>текста</w:t>
            </w:r>
            <w:proofErr w:type="spellEnd"/>
            <w:r w:rsidR="00946F30">
              <w:rPr>
                <w:rFonts w:eastAsia="Arial"/>
              </w:rPr>
              <w:t>;</w:t>
            </w:r>
            <w:r w:rsidR="00C45BA2" w:rsidRPr="00C45BA2">
              <w:rPr>
                <w:rFonts w:eastAsia="Arial"/>
              </w:rPr>
              <w:t xml:space="preserve"> </w:t>
            </w:r>
            <w:proofErr w:type="spellStart"/>
            <w:r w:rsidR="00C45BA2" w:rsidRPr="00C45BA2">
              <w:rPr>
                <w:rFonts w:eastAsia="Arial"/>
              </w:rPr>
              <w:t>писмено</w:t>
            </w:r>
            <w:proofErr w:type="spellEnd"/>
            <w:r w:rsidR="00C45BA2" w:rsidRPr="00C45BA2">
              <w:rPr>
                <w:rFonts w:eastAsia="Arial"/>
              </w:rPr>
              <w:t xml:space="preserve"> </w:t>
            </w:r>
            <w:proofErr w:type="spellStart"/>
            <w:r w:rsidR="00C45BA2" w:rsidRPr="00C45BA2">
              <w:rPr>
                <w:rFonts w:eastAsia="Arial"/>
              </w:rPr>
              <w:t>одговара</w:t>
            </w:r>
            <w:proofErr w:type="spellEnd"/>
            <w:r w:rsidR="00C45BA2" w:rsidRPr="00C45BA2">
              <w:rPr>
                <w:rFonts w:eastAsia="Arial"/>
              </w:rPr>
              <w:t xml:space="preserve"> </w:t>
            </w:r>
            <w:proofErr w:type="spellStart"/>
            <w:r w:rsidR="00C45BA2" w:rsidRPr="00C45BA2">
              <w:rPr>
                <w:rFonts w:eastAsia="Arial"/>
              </w:rPr>
              <w:t>на</w:t>
            </w:r>
            <w:proofErr w:type="spellEnd"/>
            <w:r w:rsidR="00C45BA2" w:rsidRPr="00C45BA2">
              <w:rPr>
                <w:rFonts w:eastAsia="Arial"/>
              </w:rPr>
              <w:t xml:space="preserve"> </w:t>
            </w:r>
            <w:proofErr w:type="spellStart"/>
            <w:r w:rsidR="00C45BA2" w:rsidRPr="00C45BA2">
              <w:rPr>
                <w:rFonts w:eastAsia="Arial"/>
              </w:rPr>
              <w:t>постављена</w:t>
            </w:r>
            <w:proofErr w:type="spellEnd"/>
            <w:r w:rsidR="00C45BA2" w:rsidRPr="00C45BA2">
              <w:rPr>
                <w:rFonts w:eastAsia="Arial"/>
              </w:rPr>
              <w:t xml:space="preserve"> </w:t>
            </w:r>
            <w:proofErr w:type="spellStart"/>
            <w:r w:rsidR="00C45BA2" w:rsidRPr="00C45BA2">
              <w:rPr>
                <w:rFonts w:eastAsia="Arial"/>
              </w:rPr>
              <w:t>питања</w:t>
            </w:r>
            <w:proofErr w:type="spellEnd"/>
            <w:r w:rsidR="00C45BA2" w:rsidRPr="00C45BA2">
              <w:rPr>
                <w:rFonts w:eastAsia="Arial"/>
              </w:rPr>
              <w:t xml:space="preserve">; </w:t>
            </w:r>
            <w:proofErr w:type="spellStart"/>
            <w:r w:rsidR="006C51EF" w:rsidRPr="00C45BA2">
              <w:rPr>
                <w:rFonts w:eastAsia="Arial"/>
              </w:rPr>
              <w:t>бира</w:t>
            </w:r>
            <w:proofErr w:type="spellEnd"/>
            <w:r w:rsidR="006C51EF" w:rsidRPr="00C45BA2">
              <w:rPr>
                <w:rFonts w:eastAsia="Arial"/>
              </w:rPr>
              <w:t xml:space="preserve"> и </w:t>
            </w:r>
            <w:proofErr w:type="spellStart"/>
            <w:r w:rsidR="006C51EF" w:rsidRPr="00C45BA2">
              <w:rPr>
                <w:rFonts w:eastAsia="Arial"/>
              </w:rPr>
              <w:t>користи</w:t>
            </w:r>
            <w:proofErr w:type="spellEnd"/>
            <w:r w:rsidR="006C51EF" w:rsidRPr="00C45BA2">
              <w:rPr>
                <w:rFonts w:eastAsia="Arial"/>
              </w:rPr>
              <w:t xml:space="preserve"> </w:t>
            </w:r>
            <w:proofErr w:type="spellStart"/>
            <w:r w:rsidR="006C51EF" w:rsidRPr="00C45BA2">
              <w:rPr>
                <w:rFonts w:eastAsia="Arial"/>
              </w:rPr>
              <w:t>одговарајуће</w:t>
            </w:r>
            <w:proofErr w:type="spellEnd"/>
            <w:r w:rsidR="006C51EF" w:rsidRPr="00C45BA2">
              <w:rPr>
                <w:rFonts w:eastAsia="Arial"/>
              </w:rPr>
              <w:t xml:space="preserve"> </w:t>
            </w:r>
            <w:proofErr w:type="spellStart"/>
            <w:r w:rsidR="006C51EF" w:rsidRPr="00C45BA2">
              <w:rPr>
                <w:rFonts w:eastAsia="Arial"/>
              </w:rPr>
              <w:t>речи</w:t>
            </w:r>
            <w:proofErr w:type="spellEnd"/>
            <w:r w:rsidR="006C51EF" w:rsidRPr="00C45BA2">
              <w:rPr>
                <w:rFonts w:eastAsia="Arial"/>
              </w:rPr>
              <w:t xml:space="preserve"> у </w:t>
            </w:r>
            <w:proofErr w:type="spellStart"/>
            <w:r w:rsidR="006C51EF" w:rsidRPr="00C45BA2">
              <w:rPr>
                <w:rFonts w:eastAsia="Arial"/>
              </w:rPr>
              <w:t>говору</w:t>
            </w:r>
            <w:proofErr w:type="spellEnd"/>
            <w:r w:rsidR="006C51EF" w:rsidRPr="00C45BA2">
              <w:rPr>
                <w:rFonts w:eastAsia="Arial"/>
              </w:rPr>
              <w:t xml:space="preserve">; </w:t>
            </w:r>
            <w:proofErr w:type="spellStart"/>
            <w:r w:rsidR="006C51EF" w:rsidRPr="00C45BA2">
              <w:rPr>
                <w:rFonts w:eastAsia="Arial"/>
              </w:rPr>
              <w:t>на</w:t>
            </w:r>
            <w:proofErr w:type="spellEnd"/>
            <w:r w:rsidR="006C51EF" w:rsidRPr="00C45BA2">
              <w:rPr>
                <w:rFonts w:eastAsia="Arial"/>
              </w:rPr>
              <w:t xml:space="preserve"> </w:t>
            </w:r>
            <w:proofErr w:type="spellStart"/>
            <w:r w:rsidR="006C51EF" w:rsidRPr="00C45BA2">
              <w:rPr>
                <w:rFonts w:eastAsia="Arial"/>
              </w:rPr>
              <w:t>правилан</w:t>
            </w:r>
            <w:proofErr w:type="spellEnd"/>
            <w:r w:rsidR="006C51EF" w:rsidRPr="00C45BA2">
              <w:rPr>
                <w:rFonts w:eastAsia="Arial"/>
              </w:rPr>
              <w:t xml:space="preserve"> </w:t>
            </w:r>
            <w:proofErr w:type="spellStart"/>
            <w:r w:rsidR="006C51EF" w:rsidRPr="00C45BA2">
              <w:rPr>
                <w:rFonts w:eastAsia="Arial"/>
              </w:rPr>
              <w:t>начин</w:t>
            </w:r>
            <w:proofErr w:type="spellEnd"/>
            <w:r w:rsidR="006C51EF" w:rsidRPr="00C45BA2">
              <w:rPr>
                <w:rFonts w:eastAsia="Arial"/>
              </w:rPr>
              <w:t xml:space="preserve"> </w:t>
            </w:r>
            <w:proofErr w:type="spellStart"/>
            <w:r w:rsidR="006C51EF" w:rsidRPr="00C45BA2">
              <w:rPr>
                <w:rFonts w:eastAsia="Arial"/>
              </w:rPr>
              <w:t>користи</w:t>
            </w:r>
            <w:proofErr w:type="spellEnd"/>
            <w:r w:rsidR="006C51EF" w:rsidRPr="00C45BA2">
              <w:rPr>
                <w:rFonts w:eastAsia="Arial"/>
              </w:rPr>
              <w:t xml:space="preserve"> </w:t>
            </w:r>
            <w:proofErr w:type="spellStart"/>
            <w:r w:rsidR="006C51EF" w:rsidRPr="00C45BA2">
              <w:rPr>
                <w:rFonts w:eastAsia="Arial"/>
              </w:rPr>
              <w:t>нове</w:t>
            </w:r>
            <w:proofErr w:type="spellEnd"/>
            <w:r w:rsidR="006C51EF" w:rsidRPr="00C45BA2">
              <w:rPr>
                <w:rFonts w:eastAsia="Arial"/>
              </w:rPr>
              <w:t xml:space="preserve"> </w:t>
            </w:r>
            <w:proofErr w:type="spellStart"/>
            <w:r w:rsidR="006C51EF" w:rsidRPr="00C45BA2">
              <w:rPr>
                <w:rFonts w:eastAsia="Arial"/>
              </w:rPr>
              <w:t>речи</w:t>
            </w:r>
            <w:proofErr w:type="spellEnd"/>
            <w:r w:rsidR="006C51EF" w:rsidRPr="00C45BA2">
              <w:rPr>
                <w:rFonts w:eastAsia="Arial"/>
              </w:rPr>
              <w:t xml:space="preserve"> у </w:t>
            </w:r>
            <w:proofErr w:type="spellStart"/>
            <w:r w:rsidR="006C51EF" w:rsidRPr="00C45BA2">
              <w:rPr>
                <w:rFonts w:eastAsia="Arial"/>
              </w:rPr>
              <w:t>свакодневном</w:t>
            </w:r>
            <w:proofErr w:type="spellEnd"/>
            <w:r w:rsidR="006C51EF" w:rsidRPr="00C45BA2">
              <w:rPr>
                <w:rFonts w:eastAsia="Arial"/>
              </w:rPr>
              <w:t xml:space="preserve"> </w:t>
            </w:r>
            <w:proofErr w:type="spellStart"/>
            <w:r w:rsidR="006C51EF" w:rsidRPr="00C45BA2">
              <w:rPr>
                <w:rFonts w:eastAsia="Arial"/>
              </w:rPr>
              <w:t>говору</w:t>
            </w:r>
            <w:proofErr w:type="spellEnd"/>
            <w:r w:rsidR="006C51EF" w:rsidRPr="00C45BA2">
              <w:rPr>
                <w:rFonts w:eastAsia="Arial"/>
              </w:rPr>
              <w:t xml:space="preserve">; </w:t>
            </w:r>
            <w:proofErr w:type="spellStart"/>
            <w:r w:rsidR="006C51EF" w:rsidRPr="00C45BA2">
              <w:rPr>
                <w:rFonts w:eastAsia="Arial"/>
              </w:rPr>
              <w:t>пажљиво</w:t>
            </w:r>
            <w:proofErr w:type="spellEnd"/>
            <w:r w:rsidR="006C51EF" w:rsidRPr="00C45BA2">
              <w:rPr>
                <w:rFonts w:eastAsia="Arial"/>
              </w:rPr>
              <w:t xml:space="preserve"> и </w:t>
            </w:r>
            <w:proofErr w:type="spellStart"/>
            <w:r w:rsidR="006C51EF" w:rsidRPr="00C45BA2">
              <w:rPr>
                <w:rFonts w:eastAsia="Arial"/>
              </w:rPr>
              <w:t>културно</w:t>
            </w:r>
            <w:proofErr w:type="spellEnd"/>
            <w:r w:rsidR="006C51EF" w:rsidRPr="00C45BA2">
              <w:rPr>
                <w:rFonts w:eastAsia="Arial"/>
              </w:rPr>
              <w:t xml:space="preserve"> </w:t>
            </w:r>
            <w:proofErr w:type="spellStart"/>
            <w:r w:rsidR="006C51EF" w:rsidRPr="00C45BA2">
              <w:rPr>
                <w:rFonts w:eastAsia="Arial"/>
              </w:rPr>
              <w:t>слуша</w:t>
            </w:r>
            <w:proofErr w:type="spellEnd"/>
            <w:r w:rsidR="006C51EF" w:rsidRPr="00C45BA2">
              <w:rPr>
                <w:rFonts w:eastAsia="Arial"/>
              </w:rPr>
              <w:t xml:space="preserve"> </w:t>
            </w:r>
            <w:proofErr w:type="spellStart"/>
            <w:r w:rsidR="006C51EF" w:rsidRPr="00C45BA2">
              <w:rPr>
                <w:rFonts w:eastAsia="Arial"/>
              </w:rPr>
              <w:t>саговорника</w:t>
            </w:r>
            <w:proofErr w:type="spellEnd"/>
            <w:r w:rsidR="009230C9" w:rsidRPr="00C45BA2">
              <w:rPr>
                <w:rFonts w:eastAsia="Arial"/>
              </w:rPr>
              <w:t>;</w:t>
            </w:r>
            <w:r w:rsidR="009230C9" w:rsidRPr="00C45BA2">
              <w:rPr>
                <w:iCs/>
                <w:lang w:val="sr-Cyrl-CS"/>
              </w:rPr>
              <w:t xml:space="preserve"> </w:t>
            </w:r>
            <w:r w:rsidR="004D078E" w:rsidRPr="00C45BA2">
              <w:rPr>
                <w:iCs/>
                <w:lang w:val="sr-Cyrl-CS"/>
              </w:rPr>
              <w:t>писмено одговара на питања; примењ</w:t>
            </w:r>
            <w:r w:rsidR="00946F30">
              <w:rPr>
                <w:iCs/>
                <w:lang w:val="sr-Cyrl-CS"/>
              </w:rPr>
              <w:t>уј</w:t>
            </w:r>
            <w:r w:rsidR="004D078E" w:rsidRPr="00C45BA2">
              <w:rPr>
                <w:iCs/>
                <w:lang w:val="sr-Cyrl-CS"/>
              </w:rPr>
              <w:t xml:space="preserve">е основна правописна правила; </w:t>
            </w:r>
            <w:r w:rsidR="009230C9" w:rsidRPr="00C45BA2">
              <w:rPr>
                <w:iCs/>
                <w:lang w:val="sr-Cyrl-CS"/>
              </w:rPr>
              <w:t>учествује у сценском извођењу текста</w:t>
            </w:r>
            <w:r w:rsidR="006C51EF" w:rsidRPr="00C45BA2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D803A8" w:rsidRPr="00D803A8" w:rsidRDefault="00D803A8" w:rsidP="00D803A8">
            <w:pPr>
              <w:pStyle w:val="Pasussalistom"/>
              <w:numPr>
                <w:ilvl w:val="0"/>
                <w:numId w:val="26"/>
              </w:numPr>
              <w:rPr>
                <w:i/>
              </w:rPr>
            </w:pPr>
            <w:r>
              <w:rPr>
                <w:i/>
              </w:rPr>
              <w:t>Игра асоцијације.</w:t>
            </w:r>
          </w:p>
          <w:p w:rsidR="007E4DFC" w:rsidRDefault="0027368F" w:rsidP="00D803A8">
            <w:pPr>
              <w:jc w:val="both"/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</w:pPr>
            <w:r w:rsidRPr="0027368F">
              <w:rPr>
                <w:bCs/>
                <w:noProof/>
                <w:color w:val="2B2B2B"/>
              </w:rPr>
              <w:pict>
                <v:rect id="_x0000_s1033" style="position:absolute;left:0;text-align:left;margin-left:318.75pt;margin-top:6.8pt;width:71.5pt;height:32.6pt;z-index:251663360" fillcolor="white [3201]" strokecolor="black [3200]" strokeweight="5pt">
                  <v:stroke linestyle="thickThin"/>
                  <v:shadow color="#868686"/>
                  <v:textbox>
                    <w:txbxContent>
                      <w:p w:rsidR="00D803A8" w:rsidRPr="00D803A8" w:rsidRDefault="00D803A8">
                        <w:r>
                          <w:t>тролејбус</w:t>
                        </w:r>
                      </w:p>
                    </w:txbxContent>
                  </v:textbox>
                </v:rect>
              </w:pict>
            </w:r>
            <w:r w:rsidRPr="0027368F">
              <w:rPr>
                <w:bCs/>
                <w:noProof/>
                <w:color w:val="2B2B2B"/>
              </w:rPr>
              <w:pict>
                <v:rect id="_x0000_s1030" style="position:absolute;left:0;text-align:left;margin-left:191.25pt;margin-top:6.8pt;width:106.05pt;height:32.6pt;z-index:251660288">
                  <v:textbox>
                    <w:txbxContent>
                      <w:p w:rsidR="00D803A8" w:rsidRPr="00D803A8" w:rsidRDefault="00D803A8">
                        <w:pPr>
                          <w:rPr>
                            <w:sz w:val="20"/>
                            <w:szCs w:val="20"/>
                          </w:rPr>
                        </w:pPr>
                        <w:r w:rsidRPr="00D803A8">
                          <w:rPr>
                            <w:sz w:val="20"/>
                            <w:szCs w:val="20"/>
                          </w:rPr>
                          <w:t>Креће се помоћу електичне енергије</w:t>
                        </w:r>
                      </w:p>
                    </w:txbxContent>
                  </v:textbox>
                </v:rect>
              </w:pict>
            </w:r>
            <w:r w:rsidRPr="0027368F">
              <w:rPr>
                <w:bCs/>
                <w:noProof/>
                <w:color w:val="2B2B2B"/>
              </w:rPr>
              <w:pict>
                <v:rect id="_x0000_s1029" style="position:absolute;left:0;text-align:left;margin-left:108.15pt;margin-top:6.8pt;width:68.55pt;height:32.6pt;z-index:251659264">
                  <v:textbox>
                    <w:txbxContent>
                      <w:p w:rsidR="00D803A8" w:rsidRPr="00D803A8" w:rsidRDefault="00D803A8">
                        <w:pPr>
                          <w:rPr>
                            <w:sz w:val="20"/>
                            <w:szCs w:val="20"/>
                          </w:rPr>
                        </w:pPr>
                        <w:r w:rsidRPr="00D803A8">
                          <w:rPr>
                            <w:sz w:val="20"/>
                            <w:szCs w:val="20"/>
                          </w:rPr>
                          <w:t>Иде по друму</w:t>
                        </w:r>
                      </w:p>
                    </w:txbxContent>
                  </v:textbox>
                </v:rect>
              </w:pict>
            </w:r>
            <w:r w:rsidRPr="0027368F">
              <w:rPr>
                <w:bCs/>
                <w:noProof/>
                <w:color w:val="2B2B2B"/>
              </w:rPr>
              <w:pict>
                <v:rect id="_x0000_s1027" style="position:absolute;left:0;text-align:left;margin-left:24.9pt;margin-top:6.8pt;width:69.55pt;height:32.6pt;z-index:251658240">
                  <v:textbox>
                    <w:txbxContent>
                      <w:p w:rsidR="00D803A8" w:rsidRPr="00D803A8" w:rsidRDefault="00D803A8">
                        <w:pPr>
                          <w:rPr>
                            <w:sz w:val="20"/>
                            <w:szCs w:val="20"/>
                          </w:rPr>
                        </w:pPr>
                        <w:r w:rsidRPr="00D803A8">
                          <w:rPr>
                            <w:sz w:val="20"/>
                            <w:szCs w:val="20"/>
                          </w:rPr>
                          <w:t>Превоз путника</w:t>
                        </w:r>
                      </w:p>
                    </w:txbxContent>
                  </v:textbox>
                </v:rect>
              </w:pict>
            </w:r>
          </w:p>
          <w:p w:rsidR="00D803A8" w:rsidRDefault="0027368F" w:rsidP="00D803A8">
            <w:pPr>
              <w:jc w:val="both"/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</w:pPr>
            <w:r w:rsidRPr="0027368F">
              <w:rPr>
                <w:bCs/>
                <w:noProof/>
                <w:color w:val="2B2B2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left:0;text-align:left;margin-left:300.25pt;margin-top:9.55pt;width:15.1pt;height:1pt;z-index:251664384" o:connectortype="straight">
                  <v:stroke endarrow="block"/>
                </v:shape>
              </w:pict>
            </w:r>
            <w:r w:rsidRPr="0027368F">
              <w:rPr>
                <w:bCs/>
                <w:noProof/>
                <w:color w:val="2B2B2B"/>
              </w:rPr>
              <w:pict>
                <v:shape id="_x0000_s1032" type="#_x0000_t32" style="position:absolute;left:0;text-align:left;margin-left:176.7pt;margin-top:10.55pt;width:14.55pt;height:0;z-index:251662336" o:connectortype="straight">
                  <v:stroke endarrow="block"/>
                </v:shape>
              </w:pict>
            </w:r>
            <w:r w:rsidRPr="0027368F">
              <w:rPr>
                <w:bCs/>
                <w:noProof/>
                <w:color w:val="2B2B2B"/>
              </w:rPr>
              <w:pict>
                <v:shape id="_x0000_s1031" type="#_x0000_t32" style="position:absolute;left:0;text-align:left;margin-left:94.45pt;margin-top:9.55pt;width:13.7pt;height:1pt;z-index:251661312" o:connectortype="straight">
                  <v:stroke endarrow="block"/>
                </v:shape>
              </w:pict>
            </w:r>
          </w:p>
          <w:p w:rsidR="00D803A8" w:rsidRDefault="00D803A8" w:rsidP="00D803A8">
            <w:pPr>
              <w:jc w:val="both"/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</w:pPr>
          </w:p>
          <w:p w:rsidR="00D803A8" w:rsidRDefault="00D803A8" w:rsidP="00D803A8">
            <w:pPr>
              <w:jc w:val="both"/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</w:pPr>
          </w:p>
          <w:p w:rsidR="00D803A8" w:rsidRPr="00D803A8" w:rsidRDefault="00D803A8" w:rsidP="00D803A8">
            <w:pPr>
              <w:jc w:val="both"/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EF60C0" w:rsidRDefault="00CF3610" w:rsidP="00EF60C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 w:rsidR="00EF60C0">
              <w:rPr>
                <w:i/>
                <w:lang w:val="sr-Cyrl-CS"/>
              </w:rPr>
              <w:t xml:space="preserve"> </w:t>
            </w:r>
            <w:r w:rsidR="00946F30">
              <w:rPr>
                <w:i/>
                <w:lang w:val="sr-Cyrl-CS"/>
              </w:rPr>
              <w:t>–</w:t>
            </w:r>
            <w:r>
              <w:rPr>
                <w:i/>
                <w:lang w:val="sr-Cyrl-CS"/>
              </w:rPr>
              <w:t xml:space="preserve"> </w:t>
            </w:r>
            <w:r w:rsidR="00EF60C0">
              <w:rPr>
                <w:lang w:val="sr-Cyrl-CS"/>
              </w:rPr>
              <w:t xml:space="preserve">На данашњем часу </w:t>
            </w:r>
            <w:r w:rsidR="00D803A8">
              <w:rPr>
                <w:lang w:val="sr-Cyrl-CS"/>
              </w:rPr>
              <w:t xml:space="preserve">читаћемо причу </w:t>
            </w:r>
            <w:r w:rsidR="00EF60C0">
              <w:rPr>
                <w:lang w:val="sr-Cyrl-CS"/>
              </w:rPr>
              <w:t>„</w:t>
            </w:r>
            <w:proofErr w:type="spellStart"/>
            <w:r w:rsidR="00D803A8">
              <w:rPr>
                <w:color w:val="000000"/>
              </w:rPr>
              <w:t>Јоца</w:t>
            </w:r>
            <w:proofErr w:type="spellEnd"/>
            <w:r w:rsidR="00D803A8">
              <w:rPr>
                <w:color w:val="000000"/>
              </w:rPr>
              <w:t xml:space="preserve"> </w:t>
            </w:r>
            <w:proofErr w:type="spellStart"/>
            <w:r w:rsidR="00D803A8">
              <w:rPr>
                <w:color w:val="000000"/>
              </w:rPr>
              <w:t>вози</w:t>
            </w:r>
            <w:proofErr w:type="spellEnd"/>
            <w:r w:rsidR="00D803A8">
              <w:rPr>
                <w:color w:val="000000"/>
              </w:rPr>
              <w:t xml:space="preserve"> </w:t>
            </w:r>
            <w:proofErr w:type="spellStart"/>
            <w:r w:rsidR="00D803A8">
              <w:rPr>
                <w:color w:val="000000"/>
              </w:rPr>
              <w:t>тролејбус</w:t>
            </w:r>
            <w:proofErr w:type="spellEnd"/>
            <w:r w:rsidR="00D803A8">
              <w:rPr>
                <w:color w:val="000000"/>
              </w:rPr>
              <w:t xml:space="preserve">“ </w:t>
            </w:r>
            <w:proofErr w:type="spellStart"/>
            <w:r w:rsidR="00D803A8">
              <w:rPr>
                <w:color w:val="000000"/>
              </w:rPr>
              <w:t>коју</w:t>
            </w:r>
            <w:proofErr w:type="spellEnd"/>
            <w:r w:rsidR="00D803A8">
              <w:rPr>
                <w:color w:val="000000"/>
              </w:rPr>
              <w:t xml:space="preserve"> је написао Драган Лукић. </w:t>
            </w:r>
            <w:proofErr w:type="spellStart"/>
            <w:r w:rsidR="00D803A8">
              <w:rPr>
                <w:color w:val="000000"/>
              </w:rPr>
              <w:t>Драган</w:t>
            </w:r>
            <w:proofErr w:type="spellEnd"/>
            <w:r w:rsidR="00D803A8">
              <w:rPr>
                <w:color w:val="000000"/>
              </w:rPr>
              <w:t xml:space="preserve"> </w:t>
            </w:r>
            <w:proofErr w:type="spellStart"/>
            <w:r w:rsidR="00D803A8">
              <w:rPr>
                <w:color w:val="000000"/>
              </w:rPr>
              <w:t>Лукић</w:t>
            </w:r>
            <w:proofErr w:type="spellEnd"/>
            <w:r w:rsidR="00D803A8">
              <w:rPr>
                <w:color w:val="000000"/>
              </w:rPr>
              <w:t xml:space="preserve"> </w:t>
            </w:r>
            <w:proofErr w:type="spellStart"/>
            <w:r w:rsidR="00D803A8">
              <w:rPr>
                <w:color w:val="000000"/>
              </w:rPr>
              <w:t>је</w:t>
            </w:r>
            <w:proofErr w:type="spellEnd"/>
            <w:r w:rsidR="00D803A8">
              <w:rPr>
                <w:color w:val="000000"/>
              </w:rPr>
              <w:t xml:space="preserve"> </w:t>
            </w:r>
            <w:proofErr w:type="spellStart"/>
            <w:r w:rsidR="00D803A8">
              <w:rPr>
                <w:color w:val="000000"/>
              </w:rPr>
              <w:t>један</w:t>
            </w:r>
            <w:proofErr w:type="spellEnd"/>
            <w:r w:rsidR="00D803A8">
              <w:rPr>
                <w:color w:val="000000"/>
              </w:rPr>
              <w:t xml:space="preserve"> </w:t>
            </w:r>
            <w:proofErr w:type="spellStart"/>
            <w:r w:rsidR="00D803A8">
              <w:rPr>
                <w:color w:val="000000"/>
              </w:rPr>
              <w:t>од</w:t>
            </w:r>
            <w:proofErr w:type="spellEnd"/>
            <w:r w:rsidR="00D803A8">
              <w:rPr>
                <w:color w:val="000000"/>
              </w:rPr>
              <w:t xml:space="preserve"> </w:t>
            </w:r>
            <w:r w:rsidR="002A0740">
              <w:rPr>
                <w:color w:val="000000"/>
                <w:lang w:val="sr-Cyrl-CS"/>
              </w:rPr>
              <w:t xml:space="preserve">наших </w:t>
            </w:r>
            <w:proofErr w:type="spellStart"/>
            <w:r w:rsidR="00D803A8">
              <w:rPr>
                <w:color w:val="000000"/>
              </w:rPr>
              <w:t>најпознатијих</w:t>
            </w:r>
            <w:proofErr w:type="spellEnd"/>
            <w:r w:rsidR="00D803A8">
              <w:rPr>
                <w:color w:val="000000"/>
              </w:rPr>
              <w:t xml:space="preserve"> </w:t>
            </w:r>
            <w:proofErr w:type="spellStart"/>
            <w:r w:rsidR="00D803A8">
              <w:rPr>
                <w:color w:val="000000"/>
              </w:rPr>
              <w:t>писаца</w:t>
            </w:r>
            <w:proofErr w:type="spellEnd"/>
            <w:r w:rsidR="00D803A8">
              <w:rPr>
                <w:color w:val="000000"/>
              </w:rPr>
              <w:t xml:space="preserve"> </w:t>
            </w:r>
            <w:proofErr w:type="spellStart"/>
            <w:r w:rsidR="00D803A8">
              <w:rPr>
                <w:color w:val="000000"/>
              </w:rPr>
              <w:t>за</w:t>
            </w:r>
            <w:proofErr w:type="spellEnd"/>
            <w:r w:rsidR="00D803A8">
              <w:rPr>
                <w:color w:val="000000"/>
              </w:rPr>
              <w:t xml:space="preserve"> </w:t>
            </w:r>
            <w:proofErr w:type="spellStart"/>
            <w:r w:rsidR="00D803A8">
              <w:rPr>
                <w:color w:val="000000"/>
              </w:rPr>
              <w:t>децу</w:t>
            </w:r>
            <w:proofErr w:type="spellEnd"/>
            <w:r w:rsidR="00D803A8">
              <w:rPr>
                <w:color w:val="000000"/>
              </w:rPr>
              <w:t>. Писао је и песме и приче.</w:t>
            </w:r>
          </w:p>
          <w:p w:rsidR="00C45BA2" w:rsidRDefault="00EF60C0" w:rsidP="00C45BA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Записујем наслов на табли, а ученици у својим свескама.</w:t>
            </w:r>
          </w:p>
          <w:p w:rsidR="002A0740" w:rsidRDefault="002A0740" w:rsidP="00C45BA2">
            <w:pPr>
              <w:jc w:val="both"/>
              <w:rPr>
                <w:lang w:val="sr-Cyrl-CS"/>
              </w:rPr>
            </w:pPr>
          </w:p>
          <w:p w:rsidR="00EF60C0" w:rsidRDefault="00EF60C0" w:rsidP="00C45BA2">
            <w:pPr>
              <w:jc w:val="both"/>
              <w:rPr>
                <w:i/>
                <w:lang w:val="sr-Cyrl-CS"/>
              </w:rPr>
            </w:pPr>
            <w:r>
              <w:rPr>
                <w:i/>
                <w:color w:val="FF0000"/>
                <w:lang w:val="sr-Cyrl-CS"/>
              </w:rPr>
              <w:t xml:space="preserve"> </w:t>
            </w:r>
            <w:r w:rsidR="002A0740" w:rsidRPr="002A0740">
              <w:rPr>
                <w:i/>
                <w:lang w:val="sr-Cyrl-CS"/>
              </w:rPr>
              <w:t>Слушање текста са ЦД-а или</w:t>
            </w:r>
            <w:r w:rsidR="002A0740">
              <w:rPr>
                <w:i/>
                <w:color w:val="FF0000"/>
                <w:lang w:val="sr-Cyrl-CS"/>
              </w:rPr>
              <w:t xml:space="preserve"> </w:t>
            </w:r>
            <w:r w:rsidR="00857F70">
              <w:rPr>
                <w:i/>
                <w:lang w:val="sr-Cyrl-CS"/>
              </w:rPr>
              <w:t>и</w:t>
            </w:r>
            <w:r w:rsidRPr="00EF60C0">
              <w:rPr>
                <w:i/>
                <w:lang w:val="sr-Cyrl-CS"/>
              </w:rPr>
              <w:t>зражајно</w:t>
            </w:r>
            <w:r w:rsidR="00946F30">
              <w:rPr>
                <w:i/>
                <w:lang w:val="sr-Cyrl-CS"/>
              </w:rPr>
              <w:t xml:space="preserve"> учитељево</w:t>
            </w:r>
            <w:r w:rsidRPr="00EF60C0">
              <w:rPr>
                <w:i/>
                <w:lang w:val="sr-Cyrl-CS"/>
              </w:rPr>
              <w:t xml:space="preserve"> читање</w:t>
            </w:r>
          </w:p>
          <w:p w:rsidR="00946F30" w:rsidRPr="00EF60C0" w:rsidRDefault="00946F30" w:rsidP="00C45BA2">
            <w:pPr>
              <w:jc w:val="both"/>
              <w:rPr>
                <w:lang w:val="sr-Cyrl-CS"/>
              </w:rPr>
            </w:pPr>
          </w:p>
          <w:p w:rsidR="00946F30" w:rsidRDefault="0021627B" w:rsidP="00EF60C0">
            <w:pPr>
              <w:rPr>
                <w:i/>
                <w:lang w:val="sr-Cyrl-CS"/>
              </w:rPr>
            </w:pPr>
            <w:proofErr w:type="spellStart"/>
            <w:r w:rsidRPr="00A56668">
              <w:rPr>
                <w:i/>
              </w:rPr>
              <w:t>Емоционална</w:t>
            </w:r>
            <w:proofErr w:type="spellEnd"/>
            <w:r w:rsidRPr="00A56668">
              <w:rPr>
                <w:i/>
              </w:rPr>
              <w:t xml:space="preserve"> </w:t>
            </w:r>
            <w:proofErr w:type="spellStart"/>
            <w:r w:rsidRPr="00A56668">
              <w:rPr>
                <w:i/>
              </w:rPr>
              <w:t>пауза</w:t>
            </w:r>
            <w:proofErr w:type="spellEnd"/>
            <w:r w:rsidR="00EF60C0">
              <w:rPr>
                <w:i/>
              </w:rPr>
              <w:t xml:space="preserve"> </w:t>
            </w:r>
          </w:p>
          <w:p w:rsidR="00946F30" w:rsidRDefault="00946F30" w:rsidP="00EF60C0">
            <w:pPr>
              <w:rPr>
                <w:i/>
                <w:lang w:val="sr-Cyrl-CS"/>
              </w:rPr>
            </w:pPr>
          </w:p>
          <w:p w:rsidR="0021627B" w:rsidRPr="0021627B" w:rsidRDefault="000149E7" w:rsidP="00EF60C0">
            <w:pPr>
              <w:rPr>
                <w:lang w:val="sr-Cyrl-CS"/>
              </w:rPr>
            </w:pPr>
            <w:r>
              <w:rPr>
                <w:i/>
              </w:rPr>
              <w:t>–</w:t>
            </w:r>
            <w:r w:rsidR="00EF60C0">
              <w:rPr>
                <w:i/>
              </w:rPr>
              <w:t xml:space="preserve"> </w:t>
            </w:r>
            <w:proofErr w:type="spellStart"/>
            <w:r>
              <w:t>Шта</w:t>
            </w:r>
            <w:proofErr w:type="spellEnd"/>
            <w:r>
              <w:t xml:space="preserve"> </w:t>
            </w:r>
            <w:proofErr w:type="spellStart"/>
            <w:r>
              <w:t>вози</w:t>
            </w:r>
            <w:proofErr w:type="spellEnd"/>
            <w:r>
              <w:t xml:space="preserve"> </w:t>
            </w:r>
            <w:proofErr w:type="spellStart"/>
            <w:r>
              <w:t>Јоца</w:t>
            </w:r>
            <w:proofErr w:type="spellEnd"/>
            <w:r>
              <w:t>? Како изгледа тролејбус</w:t>
            </w:r>
            <w:r w:rsidR="009230C9">
              <w:t>?</w:t>
            </w:r>
          </w:p>
          <w:p w:rsidR="0021627B" w:rsidRDefault="0021627B" w:rsidP="0021627B">
            <w:pPr>
              <w:tabs>
                <w:tab w:val="left" w:pos="944"/>
              </w:tabs>
            </w:pPr>
            <w:r>
              <w:t xml:space="preserve"> </w:t>
            </w:r>
            <w:proofErr w:type="spellStart"/>
            <w:r w:rsidRPr="00A56668">
              <w:rPr>
                <w:i/>
              </w:rPr>
              <w:t>Усмерено</w:t>
            </w:r>
            <w:proofErr w:type="spellEnd"/>
            <w:r w:rsidRPr="00A56668">
              <w:rPr>
                <w:i/>
              </w:rPr>
              <w:t xml:space="preserve"> </w:t>
            </w:r>
            <w:proofErr w:type="spellStart"/>
            <w:r w:rsidRPr="00A56668">
              <w:rPr>
                <w:i/>
              </w:rPr>
              <w:t>читање</w:t>
            </w:r>
            <w:proofErr w:type="spellEnd"/>
            <w:r>
              <w:t xml:space="preserve"> – </w:t>
            </w:r>
            <w:proofErr w:type="spellStart"/>
            <w:r>
              <w:t>Учен</w:t>
            </w:r>
            <w:r w:rsidR="00EF60C0">
              <w:t>ици</w:t>
            </w:r>
            <w:proofErr w:type="spellEnd"/>
            <w:r w:rsidR="00EF60C0">
              <w:t xml:space="preserve"> </w:t>
            </w:r>
            <w:proofErr w:type="spellStart"/>
            <w:r w:rsidR="00EF60C0">
              <w:t>тихо</w:t>
            </w:r>
            <w:proofErr w:type="spellEnd"/>
            <w:r w:rsidR="00EF60C0">
              <w:t xml:space="preserve"> </w:t>
            </w:r>
            <w:proofErr w:type="spellStart"/>
            <w:r w:rsidR="00EF60C0">
              <w:t>или</w:t>
            </w:r>
            <w:proofErr w:type="spellEnd"/>
            <w:r w:rsidR="00EF60C0">
              <w:t xml:space="preserve"> у </w:t>
            </w:r>
            <w:proofErr w:type="spellStart"/>
            <w:r w:rsidR="00EF60C0">
              <w:t>себи</w:t>
            </w:r>
            <w:proofErr w:type="spellEnd"/>
            <w:r w:rsidR="00EF60C0">
              <w:t xml:space="preserve"> </w:t>
            </w:r>
            <w:proofErr w:type="spellStart"/>
            <w:r w:rsidR="00EF60C0">
              <w:t>читају</w:t>
            </w:r>
            <w:proofErr w:type="spellEnd"/>
            <w:r w:rsidR="00EF60C0">
              <w:t xml:space="preserve"> </w:t>
            </w:r>
            <w:proofErr w:type="spellStart"/>
            <w:r w:rsidR="00EF60C0">
              <w:t>песму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задатком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     </w:t>
            </w:r>
          </w:p>
          <w:p w:rsidR="00EF60C0" w:rsidRPr="00EF60C0" w:rsidRDefault="00CE6185" w:rsidP="000149E7">
            <w:pPr>
              <w:rPr>
                <w:lang w:val="sr-Cyrl-CS"/>
              </w:rPr>
            </w:pPr>
            <w:proofErr w:type="gramStart"/>
            <w:r>
              <w:t>подвуку</w:t>
            </w:r>
            <w:proofErr w:type="gramEnd"/>
            <w:r>
              <w:t xml:space="preserve"> непознате речи уколико их има.</w:t>
            </w:r>
            <w:r>
              <w:rPr>
                <w:b/>
                <w:i/>
                <w:lang w:val="sr-Cyrl-CS"/>
              </w:rPr>
              <w:t xml:space="preserve"> </w:t>
            </w:r>
          </w:p>
          <w:p w:rsidR="0021627B" w:rsidRPr="00EF60C0" w:rsidRDefault="0021627B" w:rsidP="0021627B">
            <w:pPr>
              <w:tabs>
                <w:tab w:val="left" w:pos="944"/>
              </w:tabs>
            </w:pPr>
          </w:p>
          <w:p w:rsidR="009230C9" w:rsidRPr="000149E7" w:rsidRDefault="00C45BA2" w:rsidP="00C45BA2">
            <w:pPr>
              <w:jc w:val="both"/>
            </w:pPr>
            <w:r>
              <w:t xml:space="preserve"> </w:t>
            </w:r>
            <w:proofErr w:type="spellStart"/>
            <w:r w:rsidR="0021627B" w:rsidRPr="00CE6185">
              <w:rPr>
                <w:i/>
              </w:rPr>
              <w:t>Анализа</w:t>
            </w:r>
            <w:proofErr w:type="spellEnd"/>
            <w:r w:rsidR="0021627B" w:rsidRPr="00CE6185">
              <w:rPr>
                <w:i/>
              </w:rPr>
              <w:t xml:space="preserve"> </w:t>
            </w:r>
            <w:proofErr w:type="spellStart"/>
            <w:r w:rsidR="0021627B" w:rsidRPr="00CE6185">
              <w:rPr>
                <w:i/>
              </w:rPr>
              <w:t>текста</w:t>
            </w:r>
            <w:proofErr w:type="spellEnd"/>
            <w:r w:rsidR="0021627B" w:rsidRPr="00CE6185">
              <w:rPr>
                <w:i/>
              </w:rPr>
              <w:t xml:space="preserve"> </w:t>
            </w:r>
            <w:r w:rsidR="0021627B" w:rsidRPr="00CE6185">
              <w:t>–</w:t>
            </w:r>
            <w:r w:rsidR="00EF60C0">
              <w:rPr>
                <w:lang w:val="sr-Cyrl-CS"/>
              </w:rPr>
              <w:t xml:space="preserve"> </w:t>
            </w:r>
            <w:r w:rsidR="002C09DE">
              <w:rPr>
                <w:lang w:val="sr-Cyrl-CS"/>
              </w:rPr>
              <w:t>К</w:t>
            </w:r>
            <w:r w:rsidR="000149E7">
              <w:rPr>
                <w:lang w:val="sr-Cyrl-CS"/>
              </w:rPr>
              <w:t xml:space="preserve">о вози тролејбус? Где Јоца вози тролејбус? </w:t>
            </w:r>
            <w:proofErr w:type="spellStart"/>
            <w:r w:rsidR="009230C9">
              <w:t>Да</w:t>
            </w:r>
            <w:proofErr w:type="spellEnd"/>
            <w:r w:rsidR="009230C9">
              <w:t xml:space="preserve"> </w:t>
            </w:r>
            <w:proofErr w:type="spellStart"/>
            <w:r w:rsidR="009230C9">
              <w:t>ли</w:t>
            </w:r>
            <w:proofErr w:type="spellEnd"/>
            <w:r w:rsidR="009230C9">
              <w:t xml:space="preserve"> </w:t>
            </w:r>
            <w:proofErr w:type="spellStart"/>
            <w:r w:rsidR="009230C9">
              <w:t>Јоца</w:t>
            </w:r>
            <w:proofErr w:type="spellEnd"/>
            <w:r w:rsidR="009230C9">
              <w:t xml:space="preserve"> </w:t>
            </w:r>
            <w:proofErr w:type="spellStart"/>
            <w:r w:rsidR="009230C9">
              <w:t>стварно</w:t>
            </w:r>
            <w:proofErr w:type="spellEnd"/>
            <w:r w:rsidR="009230C9">
              <w:t xml:space="preserve"> вози тролејбус? По чему то закључујете? Шта мама тражи од Јоце? Да ли је Јоца чује? Да ли је Јоца послушао маму? Зашто</w:t>
            </w:r>
            <w:r w:rsidR="00946F30">
              <w:t xml:space="preserve"> није? Какав је Јоца? </w:t>
            </w:r>
            <w:proofErr w:type="spellStart"/>
            <w:r w:rsidR="00946F30">
              <w:t>Шта</w:t>
            </w:r>
            <w:proofErr w:type="spellEnd"/>
            <w:r w:rsidR="00946F30">
              <w:t xml:space="preserve"> </w:t>
            </w:r>
            <w:proofErr w:type="spellStart"/>
            <w:r w:rsidR="00946F30">
              <w:t>му</w:t>
            </w:r>
            <w:proofErr w:type="spellEnd"/>
            <w:r w:rsidR="00946F30">
              <w:t xml:space="preserve"> </w:t>
            </w:r>
            <w:proofErr w:type="spellStart"/>
            <w:r w:rsidR="00946F30">
              <w:t>ка</w:t>
            </w:r>
            <w:r w:rsidR="00DF2CFF">
              <w:rPr>
                <w:lang w:val="sr-Cyrl-CS"/>
              </w:rPr>
              <w:t>сн</w:t>
            </w:r>
            <w:r w:rsidR="009230C9">
              <w:t>ије</w:t>
            </w:r>
            <w:proofErr w:type="spellEnd"/>
            <w:r w:rsidR="009230C9">
              <w:t xml:space="preserve"> </w:t>
            </w:r>
            <w:proofErr w:type="spellStart"/>
            <w:r w:rsidR="009230C9">
              <w:lastRenderedPageBreak/>
              <w:t>мама</w:t>
            </w:r>
            <w:proofErr w:type="spellEnd"/>
            <w:r w:rsidR="009230C9">
              <w:t xml:space="preserve"> </w:t>
            </w:r>
            <w:proofErr w:type="spellStart"/>
            <w:r w:rsidR="009230C9">
              <w:t>каж</w:t>
            </w:r>
            <w:r w:rsidR="00946F30">
              <w:t>е</w:t>
            </w:r>
            <w:proofErr w:type="spellEnd"/>
            <w:r w:rsidR="00946F30">
              <w:t xml:space="preserve">? </w:t>
            </w:r>
            <w:proofErr w:type="spellStart"/>
            <w:r w:rsidR="00946F30">
              <w:t>Да</w:t>
            </w:r>
            <w:proofErr w:type="spellEnd"/>
            <w:r w:rsidR="00946F30">
              <w:t xml:space="preserve"> </w:t>
            </w:r>
            <w:proofErr w:type="spellStart"/>
            <w:r w:rsidR="00946F30">
              <w:t>ли</w:t>
            </w:r>
            <w:proofErr w:type="spellEnd"/>
            <w:r w:rsidR="00946F30">
              <w:t xml:space="preserve"> </w:t>
            </w:r>
            <w:proofErr w:type="spellStart"/>
            <w:r w:rsidR="00946F30">
              <w:t>Јоца</w:t>
            </w:r>
            <w:proofErr w:type="spellEnd"/>
            <w:r w:rsidR="00946F30">
              <w:t xml:space="preserve"> </w:t>
            </w:r>
            <w:proofErr w:type="spellStart"/>
            <w:r w:rsidR="00946F30">
              <w:t>реагује</w:t>
            </w:r>
            <w:proofErr w:type="spellEnd"/>
            <w:r w:rsidR="00946F30">
              <w:t xml:space="preserve"> </w:t>
            </w:r>
            <w:proofErr w:type="spellStart"/>
            <w:r w:rsidR="00946F30">
              <w:t>на</w:t>
            </w:r>
            <w:proofErr w:type="spellEnd"/>
            <w:r w:rsidR="00946F30">
              <w:t xml:space="preserve"> </w:t>
            </w:r>
            <w:r w:rsidR="00946F30">
              <w:rPr>
                <w:lang w:val="sr-Cyrl-CS"/>
              </w:rPr>
              <w:t>оно што она каже</w:t>
            </w:r>
            <w:r w:rsidR="009230C9">
              <w:t xml:space="preserve">? </w:t>
            </w:r>
            <w:proofErr w:type="spellStart"/>
            <w:r w:rsidR="009230C9">
              <w:t>Зашто</w:t>
            </w:r>
            <w:proofErr w:type="spellEnd"/>
            <w:r w:rsidR="009230C9">
              <w:t xml:space="preserve"> </w:t>
            </w:r>
            <w:proofErr w:type="spellStart"/>
            <w:r w:rsidR="009230C9">
              <w:t>реагује</w:t>
            </w:r>
            <w:proofErr w:type="spellEnd"/>
            <w:r w:rsidR="009230C9">
              <w:t>?</w:t>
            </w:r>
            <w:r>
              <w:t xml:space="preserve"> </w:t>
            </w:r>
            <w:proofErr w:type="spellStart"/>
            <w:r w:rsidR="009230C9">
              <w:t>Шта</w:t>
            </w:r>
            <w:proofErr w:type="spellEnd"/>
            <w:r w:rsidR="009230C9">
              <w:t xml:space="preserve"> </w:t>
            </w:r>
            <w:proofErr w:type="spellStart"/>
            <w:r w:rsidR="009230C9">
              <w:t>Јоца</w:t>
            </w:r>
            <w:proofErr w:type="spellEnd"/>
            <w:r w:rsidR="009230C9">
              <w:t xml:space="preserve"> </w:t>
            </w:r>
            <w:proofErr w:type="spellStart"/>
            <w:r w:rsidR="009230C9">
              <w:t>каже</w:t>
            </w:r>
            <w:proofErr w:type="spellEnd"/>
            <w:r w:rsidR="009230C9">
              <w:t xml:space="preserve"> </w:t>
            </w:r>
            <w:proofErr w:type="spellStart"/>
            <w:r w:rsidR="009230C9">
              <w:t>путницима</w:t>
            </w:r>
            <w:proofErr w:type="spellEnd"/>
            <w:r w:rsidR="009230C9">
              <w:t>? Зашто Јоца каже да су кола у квару?</w:t>
            </w:r>
          </w:p>
          <w:p w:rsidR="00CE6185" w:rsidRPr="00397D99" w:rsidRDefault="00CE6185" w:rsidP="000149E7">
            <w:pPr>
              <w:jc w:val="both"/>
              <w:rPr>
                <w:lang w:val="sr-Cyrl-CS"/>
              </w:rPr>
            </w:pPr>
          </w:p>
          <w:p w:rsidR="00184691" w:rsidRDefault="00184691" w:rsidP="00184691">
            <w:pPr>
              <w:pStyle w:val="Pasussalistom"/>
              <w:tabs>
                <w:tab w:val="left" w:pos="944"/>
              </w:tabs>
              <w:ind w:left="405"/>
              <w:rPr>
                <w:bCs/>
                <w:color w:val="222222"/>
                <w:shd w:val="clear" w:color="auto" w:fill="FFFFFF"/>
              </w:rPr>
            </w:pPr>
            <w:proofErr w:type="spellStart"/>
            <w:r>
              <w:rPr>
                <w:bCs/>
                <w:color w:val="222222"/>
                <w:shd w:val="clear" w:color="auto" w:fill="FFFFFF"/>
              </w:rPr>
              <w:t>Учи</w:t>
            </w:r>
            <w:r w:rsidRPr="00357776">
              <w:rPr>
                <w:bCs/>
                <w:color w:val="222222"/>
                <w:shd w:val="clear" w:color="auto" w:fill="FFFFFF"/>
              </w:rPr>
              <w:t>тељ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пише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на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табли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, а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ученици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преписују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у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свеске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>.</w:t>
            </w:r>
          </w:p>
          <w:p w:rsidR="00184691" w:rsidRDefault="00397D99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Врста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текста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 w:rsidR="009230C9">
              <w:rPr>
                <w:b/>
                <w:bCs/>
                <w:color w:val="222222"/>
                <w:shd w:val="clear" w:color="auto" w:fill="FFFFFF"/>
              </w:rPr>
              <w:t>прича</w:t>
            </w:r>
            <w:proofErr w:type="spellEnd"/>
            <w:r w:rsidR="009230C9"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9230C9" w:rsidRDefault="009230C9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Време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радње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:</w:t>
            </w:r>
            <w:r w:rsidR="00946F30">
              <w:rPr>
                <w:b/>
                <w:bCs/>
                <w:color w:val="222222"/>
                <w:shd w:val="clear" w:color="auto" w:fill="FFFFFF"/>
                <w:lang w:val="sr-Cyrl-CS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није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прецизно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одређено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184691" w:rsidRPr="009230C9" w:rsidRDefault="009230C9" w:rsidP="009230C9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**Место радње: кућа.</w:t>
            </w:r>
          </w:p>
          <w:p w:rsidR="00184691" w:rsidRDefault="009230C9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Главни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ликови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Јоца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и мама</w:t>
            </w:r>
            <w:r w:rsidR="00184691"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9230C9" w:rsidRDefault="009230C9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**Особине Јоце: маштовит, разигран, промућуран...</w:t>
            </w:r>
          </w:p>
          <w:p w:rsidR="009230C9" w:rsidRPr="009230C9" w:rsidRDefault="009230C9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 Особине маме: брижна, попустљива...</w:t>
            </w:r>
          </w:p>
          <w:p w:rsidR="00184691" w:rsidRDefault="00946F30" w:rsidP="00397D99">
            <w:pPr>
              <w:pStyle w:val="Pasussalistom"/>
              <w:tabs>
                <w:tab w:val="left" w:pos="944"/>
              </w:tabs>
              <w:ind w:left="405"/>
              <w:rPr>
                <w:b/>
                <w:lang w:val="sr-Cyrl-CS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Тема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:</w:t>
            </w:r>
            <w:r w:rsidR="00397D99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r w:rsidR="009230C9">
              <w:rPr>
                <w:b/>
                <w:lang w:val="sr-Cyrl-CS"/>
              </w:rPr>
              <w:t>Јоца се игра вожње тролејбуса.</w:t>
            </w:r>
          </w:p>
          <w:p w:rsidR="009230C9" w:rsidRPr="009230C9" w:rsidRDefault="009230C9" w:rsidP="00397D99">
            <w:pPr>
              <w:pStyle w:val="Pasussalistom"/>
              <w:tabs>
                <w:tab w:val="left" w:pos="944"/>
              </w:tabs>
              <w:ind w:left="405"/>
              <w:rPr>
                <w:b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 xml:space="preserve">**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Поука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:</w:t>
            </w:r>
            <w:r w:rsidR="00946F30">
              <w:rPr>
                <w:b/>
                <w:lang w:val="sr-Cyrl-CS"/>
              </w:rPr>
              <w:t xml:space="preserve"> </w:t>
            </w:r>
            <w:proofErr w:type="spellStart"/>
            <w:r>
              <w:rPr>
                <w:b/>
              </w:rPr>
              <w:t>Машта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може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свашта</w:t>
            </w:r>
            <w:proofErr w:type="spellEnd"/>
            <w:r>
              <w:rPr>
                <w:b/>
              </w:rPr>
              <w:t>.</w:t>
            </w:r>
          </w:p>
          <w:p w:rsidR="00184691" w:rsidRDefault="00184691" w:rsidP="00184691">
            <w:pPr>
              <w:rPr>
                <w:lang w:val="sr-Cyrl-CS"/>
              </w:rPr>
            </w:pPr>
          </w:p>
          <w:p w:rsidR="00184691" w:rsidRDefault="00184691" w:rsidP="00184691">
            <w:pPr>
              <w:pStyle w:val="Pasussalistom"/>
              <w:tabs>
                <w:tab w:val="left" w:pos="944"/>
              </w:tabs>
              <w:ind w:left="405"/>
            </w:pPr>
            <w:proofErr w:type="spellStart"/>
            <w:r w:rsidRPr="00357776">
              <w:rPr>
                <w:i/>
              </w:rPr>
              <w:t>Синтеза</w:t>
            </w:r>
            <w:proofErr w:type="spellEnd"/>
            <w:r>
              <w:t xml:space="preserve"> –</w:t>
            </w:r>
            <w:r w:rsidR="00397D99">
              <w:t xml:space="preserve"> </w:t>
            </w:r>
            <w:proofErr w:type="spellStart"/>
            <w:r w:rsidR="00397D99">
              <w:t>О</w:t>
            </w:r>
            <w:r w:rsidR="00C45BA2">
              <w:t>дговарање</w:t>
            </w:r>
            <w:proofErr w:type="spellEnd"/>
            <w:r w:rsidR="00C45BA2">
              <w:t xml:space="preserve"> </w:t>
            </w:r>
            <w:proofErr w:type="spellStart"/>
            <w:r w:rsidR="00C45BA2">
              <w:t>на</w:t>
            </w:r>
            <w:proofErr w:type="spellEnd"/>
            <w:r w:rsidR="00C45BA2">
              <w:t xml:space="preserve"> </w:t>
            </w:r>
            <w:proofErr w:type="spellStart"/>
            <w:r w:rsidR="00C45BA2">
              <w:t>постављена</w:t>
            </w:r>
            <w:proofErr w:type="spellEnd"/>
            <w:r w:rsidR="00C45BA2">
              <w:t xml:space="preserve"> </w:t>
            </w:r>
            <w:proofErr w:type="spellStart"/>
            <w:r w:rsidR="00C45BA2">
              <w:t>питања</w:t>
            </w:r>
            <w:proofErr w:type="spellEnd"/>
            <w:r w:rsidR="00C45BA2">
              <w:t xml:space="preserve"> </w:t>
            </w:r>
            <w:proofErr w:type="spellStart"/>
            <w:r w:rsidR="00C45BA2">
              <w:t>из</w:t>
            </w:r>
            <w:proofErr w:type="spellEnd"/>
            <w:r w:rsidR="00397D99">
              <w:t xml:space="preserve"> </w:t>
            </w:r>
            <w:proofErr w:type="spellStart"/>
            <w:r w:rsidR="00397D99">
              <w:t>Буквару</w:t>
            </w:r>
            <w:proofErr w:type="spellEnd"/>
            <w:r>
              <w:t>.</w:t>
            </w:r>
          </w:p>
          <w:p w:rsidR="00C45BA2" w:rsidRPr="00C45BA2" w:rsidRDefault="00C45BA2" w:rsidP="00184691">
            <w:pPr>
              <w:pStyle w:val="Pasussalistom"/>
              <w:tabs>
                <w:tab w:val="left" w:pos="944"/>
              </w:tabs>
              <w:ind w:left="405"/>
            </w:pPr>
            <w:r>
              <w:rPr>
                <w:lang w:val="sr-Cyrl-CS"/>
              </w:rPr>
              <w:t>Драматизација текста.</w:t>
            </w:r>
          </w:p>
          <w:p w:rsidR="0021627B" w:rsidRPr="00184691" w:rsidRDefault="0021627B" w:rsidP="00184691">
            <w:pPr>
              <w:tabs>
                <w:tab w:val="left" w:pos="944"/>
              </w:tabs>
              <w:rPr>
                <w:b/>
                <w:bCs/>
                <w:color w:val="222222"/>
                <w:shd w:val="clear" w:color="auto" w:fill="FFFFFF"/>
              </w:rPr>
            </w:pPr>
          </w:p>
          <w:p w:rsidR="00654F1E" w:rsidRDefault="00654F1E" w:rsidP="00465D06"/>
          <w:p w:rsidR="00AF6E42" w:rsidRPr="00AF6E42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397D99" w:rsidRPr="00C45BA2" w:rsidRDefault="004524A2" w:rsidP="00397D99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        </w:t>
            </w:r>
            <w:r w:rsidR="00C45BA2" w:rsidRPr="00C45BA2">
              <w:rPr>
                <w:lang w:val="sr-Cyrl-CS"/>
              </w:rPr>
              <w:t>Илустровање приче.</w:t>
            </w:r>
          </w:p>
          <w:p w:rsidR="002D4D30" w:rsidRPr="00D07079" w:rsidRDefault="002D4D30" w:rsidP="002F45D1">
            <w:pPr>
              <w:rPr>
                <w:lang w:val="sr-Cyrl-CS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0E3D6F41"/>
    <w:multiLevelType w:val="hybridMultilevel"/>
    <w:tmpl w:val="8730CE78"/>
    <w:lvl w:ilvl="0" w:tplc="298C2B2C">
      <w:start w:val="5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02852B1"/>
    <w:multiLevelType w:val="hybridMultilevel"/>
    <w:tmpl w:val="11EAA7A8"/>
    <w:lvl w:ilvl="0" w:tplc="C144D578">
      <w:start w:val="54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3">
    <w:nsid w:val="73513AE3"/>
    <w:multiLevelType w:val="hybridMultilevel"/>
    <w:tmpl w:val="08AE65B4"/>
    <w:lvl w:ilvl="0" w:tplc="A2F41D94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5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7"/>
  </w:num>
  <w:num w:numId="4">
    <w:abstractNumId w:val="9"/>
  </w:num>
  <w:num w:numId="5">
    <w:abstractNumId w:val="11"/>
  </w:num>
  <w:num w:numId="6">
    <w:abstractNumId w:val="0"/>
  </w:num>
  <w:num w:numId="7">
    <w:abstractNumId w:val="12"/>
  </w:num>
  <w:num w:numId="8">
    <w:abstractNumId w:val="6"/>
  </w:num>
  <w:num w:numId="9">
    <w:abstractNumId w:val="22"/>
  </w:num>
  <w:num w:numId="10">
    <w:abstractNumId w:val="24"/>
  </w:num>
  <w:num w:numId="11">
    <w:abstractNumId w:val="19"/>
  </w:num>
  <w:num w:numId="12">
    <w:abstractNumId w:val="8"/>
  </w:num>
  <w:num w:numId="13">
    <w:abstractNumId w:val="25"/>
  </w:num>
  <w:num w:numId="14">
    <w:abstractNumId w:val="20"/>
  </w:num>
  <w:num w:numId="15">
    <w:abstractNumId w:val="2"/>
  </w:num>
  <w:num w:numId="16">
    <w:abstractNumId w:val="15"/>
  </w:num>
  <w:num w:numId="17">
    <w:abstractNumId w:val="3"/>
  </w:num>
  <w:num w:numId="18">
    <w:abstractNumId w:val="7"/>
  </w:num>
  <w:num w:numId="19">
    <w:abstractNumId w:val="4"/>
  </w:num>
  <w:num w:numId="20">
    <w:abstractNumId w:val="13"/>
  </w:num>
  <w:num w:numId="21">
    <w:abstractNumId w:val="16"/>
  </w:num>
  <w:num w:numId="22">
    <w:abstractNumId w:val="14"/>
  </w:num>
  <w:num w:numId="23">
    <w:abstractNumId w:val="10"/>
  </w:num>
  <w:num w:numId="24">
    <w:abstractNumId w:val="23"/>
  </w:num>
  <w:num w:numId="25">
    <w:abstractNumId w:val="1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49E7"/>
    <w:rsid w:val="0001719E"/>
    <w:rsid w:val="00025769"/>
    <w:rsid w:val="00047593"/>
    <w:rsid w:val="000A2C51"/>
    <w:rsid w:val="000B4167"/>
    <w:rsid w:val="000C7C7C"/>
    <w:rsid w:val="000D1A6F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73FAC"/>
    <w:rsid w:val="00181609"/>
    <w:rsid w:val="00184691"/>
    <w:rsid w:val="00192314"/>
    <w:rsid w:val="00197357"/>
    <w:rsid w:val="001A7596"/>
    <w:rsid w:val="001F5CDB"/>
    <w:rsid w:val="001F765D"/>
    <w:rsid w:val="00202E7B"/>
    <w:rsid w:val="0021627B"/>
    <w:rsid w:val="0024189F"/>
    <w:rsid w:val="0025080A"/>
    <w:rsid w:val="00257861"/>
    <w:rsid w:val="002605DF"/>
    <w:rsid w:val="0027368F"/>
    <w:rsid w:val="0029448E"/>
    <w:rsid w:val="002A0740"/>
    <w:rsid w:val="002C06B8"/>
    <w:rsid w:val="002C09DE"/>
    <w:rsid w:val="002C6B3C"/>
    <w:rsid w:val="002C7134"/>
    <w:rsid w:val="002D4D30"/>
    <w:rsid w:val="002E4BE2"/>
    <w:rsid w:val="002F45D1"/>
    <w:rsid w:val="003115FC"/>
    <w:rsid w:val="00311DB5"/>
    <w:rsid w:val="003120EF"/>
    <w:rsid w:val="00312FC4"/>
    <w:rsid w:val="00313862"/>
    <w:rsid w:val="00317439"/>
    <w:rsid w:val="00320EC9"/>
    <w:rsid w:val="00342174"/>
    <w:rsid w:val="0034557C"/>
    <w:rsid w:val="00351857"/>
    <w:rsid w:val="0036571F"/>
    <w:rsid w:val="00397D99"/>
    <w:rsid w:val="003A6E04"/>
    <w:rsid w:val="003B6FB7"/>
    <w:rsid w:val="003C3F95"/>
    <w:rsid w:val="0040421D"/>
    <w:rsid w:val="00414D80"/>
    <w:rsid w:val="00415BDB"/>
    <w:rsid w:val="004377E3"/>
    <w:rsid w:val="004524A2"/>
    <w:rsid w:val="00462DA3"/>
    <w:rsid w:val="00465D06"/>
    <w:rsid w:val="00482FF2"/>
    <w:rsid w:val="004B2300"/>
    <w:rsid w:val="004D078E"/>
    <w:rsid w:val="004D149F"/>
    <w:rsid w:val="004E70E0"/>
    <w:rsid w:val="00505EE1"/>
    <w:rsid w:val="00507B4F"/>
    <w:rsid w:val="00530663"/>
    <w:rsid w:val="005475B3"/>
    <w:rsid w:val="00547B68"/>
    <w:rsid w:val="00561E12"/>
    <w:rsid w:val="005776FD"/>
    <w:rsid w:val="00582191"/>
    <w:rsid w:val="005918AE"/>
    <w:rsid w:val="005A018D"/>
    <w:rsid w:val="005A6CAD"/>
    <w:rsid w:val="005B1FED"/>
    <w:rsid w:val="005D09EB"/>
    <w:rsid w:val="00600A02"/>
    <w:rsid w:val="00613955"/>
    <w:rsid w:val="00636CE1"/>
    <w:rsid w:val="0064172A"/>
    <w:rsid w:val="00654F1E"/>
    <w:rsid w:val="00655CDA"/>
    <w:rsid w:val="00663525"/>
    <w:rsid w:val="0066462D"/>
    <w:rsid w:val="006812AB"/>
    <w:rsid w:val="00682ACB"/>
    <w:rsid w:val="006B1B08"/>
    <w:rsid w:val="006C51EF"/>
    <w:rsid w:val="006D5DD4"/>
    <w:rsid w:val="006E035D"/>
    <w:rsid w:val="006E3231"/>
    <w:rsid w:val="006E62E6"/>
    <w:rsid w:val="006F14E1"/>
    <w:rsid w:val="006F1683"/>
    <w:rsid w:val="006F408E"/>
    <w:rsid w:val="00701E84"/>
    <w:rsid w:val="0071557D"/>
    <w:rsid w:val="007218BF"/>
    <w:rsid w:val="0072574D"/>
    <w:rsid w:val="00780E7E"/>
    <w:rsid w:val="00782660"/>
    <w:rsid w:val="007B3F69"/>
    <w:rsid w:val="007B7405"/>
    <w:rsid w:val="007C01E5"/>
    <w:rsid w:val="007C1D89"/>
    <w:rsid w:val="007D0826"/>
    <w:rsid w:val="007E4DFC"/>
    <w:rsid w:val="007F3633"/>
    <w:rsid w:val="0080566F"/>
    <w:rsid w:val="00823D0F"/>
    <w:rsid w:val="00840004"/>
    <w:rsid w:val="00844892"/>
    <w:rsid w:val="00846825"/>
    <w:rsid w:val="0085089E"/>
    <w:rsid w:val="00857F70"/>
    <w:rsid w:val="008672BA"/>
    <w:rsid w:val="008744C7"/>
    <w:rsid w:val="0088145D"/>
    <w:rsid w:val="0088510D"/>
    <w:rsid w:val="008C722B"/>
    <w:rsid w:val="008D2A2F"/>
    <w:rsid w:val="008D5C7B"/>
    <w:rsid w:val="008D75DD"/>
    <w:rsid w:val="008E0FC6"/>
    <w:rsid w:val="008E6BB9"/>
    <w:rsid w:val="008F4905"/>
    <w:rsid w:val="00902446"/>
    <w:rsid w:val="00904656"/>
    <w:rsid w:val="009230C9"/>
    <w:rsid w:val="00942F4C"/>
    <w:rsid w:val="00945F5A"/>
    <w:rsid w:val="00946F30"/>
    <w:rsid w:val="0094755D"/>
    <w:rsid w:val="009A7AF6"/>
    <w:rsid w:val="009B28CE"/>
    <w:rsid w:val="009C092C"/>
    <w:rsid w:val="009D1E53"/>
    <w:rsid w:val="009D3502"/>
    <w:rsid w:val="009F549D"/>
    <w:rsid w:val="00A0252E"/>
    <w:rsid w:val="00A06225"/>
    <w:rsid w:val="00A20B54"/>
    <w:rsid w:val="00A424C7"/>
    <w:rsid w:val="00A62BF0"/>
    <w:rsid w:val="00A65327"/>
    <w:rsid w:val="00AA64C8"/>
    <w:rsid w:val="00AB5462"/>
    <w:rsid w:val="00AE1E6E"/>
    <w:rsid w:val="00AF6E42"/>
    <w:rsid w:val="00B000DC"/>
    <w:rsid w:val="00B142C6"/>
    <w:rsid w:val="00B26112"/>
    <w:rsid w:val="00B42D72"/>
    <w:rsid w:val="00B92BB0"/>
    <w:rsid w:val="00B9644D"/>
    <w:rsid w:val="00BC3E4A"/>
    <w:rsid w:val="00BF3EF4"/>
    <w:rsid w:val="00BF55F7"/>
    <w:rsid w:val="00BF7E9D"/>
    <w:rsid w:val="00C42860"/>
    <w:rsid w:val="00C45BA2"/>
    <w:rsid w:val="00C55DA8"/>
    <w:rsid w:val="00C57CFE"/>
    <w:rsid w:val="00C60A41"/>
    <w:rsid w:val="00C71D82"/>
    <w:rsid w:val="00CB04AC"/>
    <w:rsid w:val="00CE6185"/>
    <w:rsid w:val="00CF3610"/>
    <w:rsid w:val="00CF7EAA"/>
    <w:rsid w:val="00D07079"/>
    <w:rsid w:val="00D10664"/>
    <w:rsid w:val="00D51177"/>
    <w:rsid w:val="00D761C9"/>
    <w:rsid w:val="00D803A8"/>
    <w:rsid w:val="00D953E1"/>
    <w:rsid w:val="00D95BF8"/>
    <w:rsid w:val="00DB1341"/>
    <w:rsid w:val="00DE37BB"/>
    <w:rsid w:val="00DF2CFF"/>
    <w:rsid w:val="00DF3025"/>
    <w:rsid w:val="00DF5909"/>
    <w:rsid w:val="00DF7D02"/>
    <w:rsid w:val="00E036B0"/>
    <w:rsid w:val="00E20499"/>
    <w:rsid w:val="00E30BAA"/>
    <w:rsid w:val="00E33690"/>
    <w:rsid w:val="00E66135"/>
    <w:rsid w:val="00E76A8B"/>
    <w:rsid w:val="00E804DE"/>
    <w:rsid w:val="00EB3FB0"/>
    <w:rsid w:val="00EC505C"/>
    <w:rsid w:val="00EC6D4D"/>
    <w:rsid w:val="00ED6C56"/>
    <w:rsid w:val="00EF60C0"/>
    <w:rsid w:val="00F05263"/>
    <w:rsid w:val="00F11540"/>
    <w:rsid w:val="00F1163E"/>
    <w:rsid w:val="00F12889"/>
    <w:rsid w:val="00F32B8D"/>
    <w:rsid w:val="00F3539A"/>
    <w:rsid w:val="00F36C88"/>
    <w:rsid w:val="00F62873"/>
    <w:rsid w:val="00F75805"/>
    <w:rsid w:val="00F83CCE"/>
    <w:rsid w:val="00F9042E"/>
    <w:rsid w:val="00F973A9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  <o:rules v:ext="edit">
        <o:r id="V:Rule4" type="connector" idref="#_x0000_s1034"/>
        <o:r id="V:Rule5" type="connector" idref="#_x0000_s1032"/>
        <o:r id="V:Rule6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803A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2</Pages>
  <Words>391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96</cp:revision>
  <dcterms:created xsi:type="dcterms:W3CDTF">2018-04-18T16:08:00Z</dcterms:created>
  <dcterms:modified xsi:type="dcterms:W3CDTF">2018-09-06T17:13:00Z</dcterms:modified>
</cp:coreProperties>
</file>